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8112D" w14:textId="77777777" w:rsidR="00233A26" w:rsidRDefault="00233A26" w:rsidP="00233A26">
      <w:pPr>
        <w:spacing w:after="280" w:line="240" w:lineRule="auto"/>
        <w:jc w:val="center"/>
        <w:rPr>
          <w:b/>
          <w:color w:val="555555"/>
          <w:sz w:val="24"/>
          <w:szCs w:val="24"/>
        </w:rPr>
      </w:pPr>
      <w:r>
        <w:rPr>
          <w:b/>
          <w:color w:val="555555"/>
          <w:sz w:val="24"/>
          <w:szCs w:val="24"/>
        </w:rPr>
        <w:t xml:space="preserve">A survey of 500 Defendants about Restorative Justice: Their Awareness of                                                  and Interest in participating in Restorative Justice                                                                          </w:t>
      </w:r>
    </w:p>
    <w:p w14:paraId="3457B288" w14:textId="77777777" w:rsidR="00233A26" w:rsidRDefault="00233A26" w:rsidP="00233A26">
      <w:pPr>
        <w:jc w:val="center"/>
      </w:pPr>
      <w:r>
        <w:t xml:space="preserve">Gretchen Casey </w:t>
      </w:r>
    </w:p>
    <w:p w14:paraId="2368D450" w14:textId="77777777" w:rsidR="00233A26" w:rsidRDefault="00233A26" w:rsidP="00233A26">
      <w:pPr>
        <w:jc w:val="center"/>
      </w:pPr>
      <w:r>
        <w:t xml:space="preserve">Gainesville, Florida </w:t>
      </w:r>
    </w:p>
    <w:p w14:paraId="07A5D0CA" w14:textId="77777777" w:rsidR="00233A26" w:rsidRDefault="00233A26" w:rsidP="00233A26">
      <w:pPr>
        <w:jc w:val="center"/>
      </w:pPr>
      <w:r>
        <w:t xml:space="preserve">June 2019 </w:t>
      </w:r>
    </w:p>
    <w:p w14:paraId="7F47930C" w14:textId="77777777" w:rsidR="00233A26" w:rsidRDefault="00233A26" w:rsidP="00233A26">
      <w:pPr>
        <w:spacing w:after="280" w:line="360" w:lineRule="auto"/>
        <w:rPr>
          <w:b/>
          <w:color w:val="555555"/>
          <w:sz w:val="28"/>
          <w:szCs w:val="28"/>
        </w:rPr>
      </w:pPr>
      <w:r>
        <w:rPr>
          <w:b/>
          <w:color w:val="555555"/>
          <w:sz w:val="28"/>
          <w:szCs w:val="28"/>
        </w:rPr>
        <w:t>Abstract</w:t>
      </w:r>
    </w:p>
    <w:p w14:paraId="77E12001" w14:textId="77777777" w:rsidR="00233A26" w:rsidRDefault="00233A26" w:rsidP="00233A26">
      <w:pPr>
        <w:spacing w:after="280" w:line="360" w:lineRule="auto"/>
        <w:ind w:firstLine="720"/>
        <w:rPr>
          <w:b/>
          <w:color w:val="555555"/>
          <w:sz w:val="28"/>
          <w:szCs w:val="28"/>
        </w:rPr>
      </w:pPr>
      <w:r>
        <w:rPr>
          <w:color w:val="555555"/>
          <w:sz w:val="24"/>
          <w:szCs w:val="24"/>
        </w:rPr>
        <w:t>This 2018 study examines defendant awareness about restorative justice and defendant interest in participating in restorative conversations with victims of their crimes. Using a non probability convenience sample of individuals sentenced to prison and individuals serving probation, 500 individuals who identified as defendants in criminal cases were asked to complete a 4 question survey about their awareness of Restorative Justice (RJ) and their personal interest in participating in RJ if it was available in their criminal case.  The results of the survey are shared publicly in the hopes it will inspire further study by researchers within both academic and prison institutions.  Our hope is that this survey will bring increased attention to the needs of victims and the accountability that restorative justice and the Florida criminal justice system can invite, support, and offer to offenders as a means to repair and prevent reoccurring harm. This study was funded by the River Phoenix Center for Peacebuilding (RPCP) and conducted in 2018 and authored by Gretchen Casey, RPCP Director of Restorative Justice Outreach and Training.</w:t>
      </w:r>
    </w:p>
    <w:p w14:paraId="1295AEE4" w14:textId="77777777" w:rsidR="00233A26" w:rsidRDefault="00233A26" w:rsidP="00233A26">
      <w:pPr>
        <w:spacing w:after="280" w:line="360" w:lineRule="auto"/>
        <w:rPr>
          <w:b/>
          <w:color w:val="555555"/>
          <w:sz w:val="28"/>
          <w:szCs w:val="28"/>
        </w:rPr>
      </w:pPr>
    </w:p>
    <w:p w14:paraId="1363234B" w14:textId="77777777" w:rsidR="00233A26" w:rsidRDefault="00233A26" w:rsidP="00233A26">
      <w:pPr>
        <w:spacing w:after="280" w:line="360" w:lineRule="auto"/>
        <w:rPr>
          <w:b/>
          <w:color w:val="555555"/>
          <w:sz w:val="28"/>
          <w:szCs w:val="28"/>
        </w:rPr>
      </w:pPr>
      <w:r>
        <w:rPr>
          <w:b/>
          <w:color w:val="555555"/>
          <w:sz w:val="28"/>
          <w:szCs w:val="28"/>
        </w:rPr>
        <w:t>Introduction</w:t>
      </w:r>
    </w:p>
    <w:p w14:paraId="5D4DAC24" w14:textId="77777777" w:rsidR="00233A26" w:rsidRDefault="00233A26" w:rsidP="00233A26">
      <w:pPr>
        <w:spacing w:after="280" w:line="360" w:lineRule="auto"/>
        <w:ind w:firstLine="720"/>
        <w:rPr>
          <w:color w:val="555555"/>
          <w:sz w:val="24"/>
          <w:szCs w:val="24"/>
        </w:rPr>
      </w:pPr>
      <w:r>
        <w:rPr>
          <w:color w:val="555555"/>
          <w:sz w:val="24"/>
          <w:szCs w:val="24"/>
        </w:rPr>
        <w:t xml:space="preserve">In the past 20 years, utilization of Restorative Justice has expanded in the United States as community members and elected officials focus on criminal justice reform and the needs of victims and offenders. Restorative justice has been conceptually defined as the theory and practice of interested stakeholders coming together to discuss, address, and repair the harm that has occurred in the wake of a conflict. The impact of a conflict arising out of criminal act can involve a wide range of losses, emotional turmoil, and the deprivation of human relationships. Restorative practices are an opportunity for dialogue between people: people who have been harmed by crime and people who have an opportunity to listen to the impact and demonstrate accountability. Restorative justice accomplishes this by inviting facilitated face-to-face </w:t>
      </w:r>
      <w:r>
        <w:rPr>
          <w:color w:val="555555"/>
          <w:sz w:val="24"/>
          <w:szCs w:val="24"/>
        </w:rPr>
        <w:lastRenderedPageBreak/>
        <w:t>communication focused on the harm resulting from a conflict and the desire to repair and address the needs that are expressed by participants. The facilitated meetings are safe and mutually beneficial and supportive for those harmed by conflict: victims, offenders, families, and communities.</w:t>
      </w:r>
    </w:p>
    <w:p w14:paraId="07D1CE41" w14:textId="77777777" w:rsidR="00233A26" w:rsidRDefault="00233A26" w:rsidP="00233A26">
      <w:pPr>
        <w:spacing w:after="280" w:line="360" w:lineRule="auto"/>
        <w:ind w:firstLine="720"/>
        <w:rPr>
          <w:color w:val="555555"/>
          <w:sz w:val="24"/>
          <w:szCs w:val="24"/>
        </w:rPr>
      </w:pPr>
      <w:r>
        <w:rPr>
          <w:color w:val="555555"/>
          <w:sz w:val="24"/>
          <w:szCs w:val="24"/>
        </w:rPr>
        <w:t xml:space="preserve">In 2018, RJ was not a statewide option available to adult defendants or inmates in Florida.  The availability to participate in RJ in a prison setting or during probation varies widely across states and jurisdictions in the United States. (See Maps below)   </w:t>
      </w:r>
      <w:r>
        <w:rPr>
          <w:color w:val="555555"/>
          <w:sz w:val="20"/>
          <w:szCs w:val="20"/>
        </w:rPr>
        <w:t xml:space="preserve"> </w:t>
      </w:r>
    </w:p>
    <w:p w14:paraId="16E239AE" w14:textId="77777777" w:rsidR="00233A26" w:rsidRDefault="00233A26" w:rsidP="00233A26">
      <w:pPr>
        <w:spacing w:after="280" w:line="360" w:lineRule="auto"/>
        <w:ind w:firstLine="720"/>
        <w:rPr>
          <w:color w:val="555555"/>
          <w:sz w:val="24"/>
          <w:szCs w:val="24"/>
        </w:rPr>
      </w:pPr>
      <w:r>
        <w:rPr>
          <w:noProof/>
          <w:color w:val="555555"/>
          <w:sz w:val="24"/>
          <w:szCs w:val="24"/>
          <w:lang w:val="en-US"/>
        </w:rPr>
        <w:drawing>
          <wp:inline distT="114300" distB="114300" distL="114300" distR="114300" wp14:anchorId="0E217EC8" wp14:editId="36097488">
            <wp:extent cx="5198710" cy="52835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198710" cy="5283517"/>
                    </a:xfrm>
                    <a:prstGeom prst="rect">
                      <a:avLst/>
                    </a:prstGeom>
                    <a:ln/>
                  </pic:spPr>
                </pic:pic>
              </a:graphicData>
            </a:graphic>
          </wp:inline>
        </w:drawing>
      </w:r>
    </w:p>
    <w:p w14:paraId="7FCB862C" w14:textId="77777777" w:rsidR="00233A26" w:rsidRDefault="00233A26" w:rsidP="00233A26">
      <w:pPr>
        <w:spacing w:after="280" w:line="360" w:lineRule="auto"/>
        <w:ind w:firstLine="720"/>
        <w:rPr>
          <w:color w:val="555555"/>
          <w:sz w:val="24"/>
          <w:szCs w:val="24"/>
        </w:rPr>
      </w:pPr>
    </w:p>
    <w:p w14:paraId="3DE74E81" w14:textId="77777777" w:rsidR="00233A26" w:rsidRDefault="00233A26" w:rsidP="00233A26">
      <w:pPr>
        <w:spacing w:after="280" w:line="360" w:lineRule="auto"/>
        <w:ind w:firstLine="720"/>
        <w:rPr>
          <w:color w:val="555555"/>
          <w:sz w:val="24"/>
          <w:szCs w:val="24"/>
        </w:rPr>
      </w:pPr>
    </w:p>
    <w:p w14:paraId="6DBB82E7" w14:textId="77777777" w:rsidR="00233A26" w:rsidRDefault="00233A26" w:rsidP="00233A26">
      <w:pPr>
        <w:spacing w:after="280" w:line="360" w:lineRule="auto"/>
        <w:jc w:val="center"/>
        <w:rPr>
          <w:color w:val="555555"/>
          <w:sz w:val="24"/>
          <w:szCs w:val="24"/>
        </w:rPr>
      </w:pPr>
      <w:r>
        <w:rPr>
          <w:noProof/>
          <w:color w:val="555555"/>
          <w:sz w:val="24"/>
          <w:szCs w:val="24"/>
          <w:lang w:val="en-US"/>
        </w:rPr>
        <w:drawing>
          <wp:inline distT="114300" distB="114300" distL="114300" distR="114300" wp14:anchorId="23C84FE3" wp14:editId="56AD8012">
            <wp:extent cx="5965077" cy="55978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65077" cy="5597842"/>
                    </a:xfrm>
                    <a:prstGeom prst="rect">
                      <a:avLst/>
                    </a:prstGeom>
                    <a:ln/>
                  </pic:spPr>
                </pic:pic>
              </a:graphicData>
            </a:graphic>
          </wp:inline>
        </w:drawing>
      </w:r>
    </w:p>
    <w:p w14:paraId="4D99C22A" w14:textId="77777777" w:rsidR="00233A26" w:rsidRDefault="00233A26" w:rsidP="00233A26">
      <w:pPr>
        <w:spacing w:after="280" w:line="360" w:lineRule="auto"/>
        <w:rPr>
          <w:color w:val="555555"/>
          <w:sz w:val="24"/>
          <w:szCs w:val="24"/>
        </w:rPr>
      </w:pPr>
      <w:r>
        <w:rPr>
          <w:b/>
          <w:color w:val="555555"/>
          <w:sz w:val="24"/>
          <w:szCs w:val="24"/>
        </w:rPr>
        <w:t>The Restorative Justice Awareness and Interest Survey</w:t>
      </w:r>
      <w:r>
        <w:rPr>
          <w:color w:val="555555"/>
          <w:sz w:val="24"/>
          <w:szCs w:val="24"/>
        </w:rPr>
        <w:t xml:space="preserve"> </w:t>
      </w:r>
    </w:p>
    <w:p w14:paraId="1EBAB4FA" w14:textId="77777777" w:rsidR="00233A26" w:rsidRDefault="00233A26" w:rsidP="00233A26">
      <w:pPr>
        <w:spacing w:after="280" w:line="360" w:lineRule="auto"/>
        <w:ind w:firstLine="720"/>
        <w:rPr>
          <w:color w:val="555555"/>
          <w:sz w:val="24"/>
          <w:szCs w:val="24"/>
        </w:rPr>
      </w:pPr>
      <w:r>
        <w:rPr>
          <w:color w:val="555555"/>
          <w:sz w:val="24"/>
          <w:szCs w:val="24"/>
        </w:rPr>
        <w:t xml:space="preserve">The data presented is derived from a survey of 500 people of which males comprised approximately 70% of the respondents. Approximately 80% of the surveys were completed by individuals incarcerated in prisons and 20% of the respondents were on probation for a criminal act. The survey asked respondents to answer 4 questions about their awareness of and interest in participating in a restorative justice process with a victim.  A copy of the survey is provided below. </w:t>
      </w:r>
      <w:r>
        <w:rPr>
          <w:sz w:val="24"/>
          <w:szCs w:val="24"/>
        </w:rPr>
        <w:t xml:space="preserve">   </w:t>
      </w:r>
    </w:p>
    <w:p w14:paraId="7BBDADFD" w14:textId="77777777" w:rsidR="00233A26" w:rsidRDefault="00233A26" w:rsidP="00233A26">
      <w:pPr>
        <w:spacing w:line="331" w:lineRule="auto"/>
        <w:rPr>
          <w:rFonts w:ascii="Comic Sans MS" w:eastAsia="Comic Sans MS" w:hAnsi="Comic Sans MS" w:cs="Comic Sans MS"/>
          <w:sz w:val="16"/>
          <w:szCs w:val="16"/>
        </w:rPr>
      </w:pPr>
    </w:p>
    <w:tbl>
      <w:tblPr>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233A26" w14:paraId="23CBC8BA" w14:textId="77777777" w:rsidTr="00A6752D">
        <w:tc>
          <w:tcPr>
            <w:tcW w:w="10224" w:type="dxa"/>
            <w:shd w:val="clear" w:color="auto" w:fill="auto"/>
            <w:tcMar>
              <w:top w:w="100" w:type="dxa"/>
              <w:left w:w="100" w:type="dxa"/>
              <w:bottom w:w="100" w:type="dxa"/>
              <w:right w:w="100" w:type="dxa"/>
            </w:tcMar>
          </w:tcPr>
          <w:p w14:paraId="36C8B494" w14:textId="77777777" w:rsidR="00233A26" w:rsidRDefault="00233A26" w:rsidP="00A6752D">
            <w:pPr>
              <w:spacing w:line="331"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This survey is voluntary and does not ask you to identify yourself.  </w:t>
            </w:r>
          </w:p>
          <w:p w14:paraId="4CC45A5F" w14:textId="77777777" w:rsidR="00233A26" w:rsidRDefault="00233A26" w:rsidP="00A6752D">
            <w:pPr>
              <w:spacing w:line="331"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You are not required to participate or complete this survey. Your participation in this survey will NOT have any impact on the outcome of your criminal case.  </w:t>
            </w:r>
          </w:p>
        </w:tc>
      </w:tr>
    </w:tbl>
    <w:p w14:paraId="5BE055B8" w14:textId="77777777" w:rsidR="00233A26" w:rsidRDefault="00233A26" w:rsidP="00233A26">
      <w:pPr>
        <w:spacing w:line="331" w:lineRule="auto"/>
        <w:rPr>
          <w:rFonts w:ascii="Comic Sans MS" w:eastAsia="Comic Sans MS" w:hAnsi="Comic Sans MS" w:cs="Comic Sans MS"/>
          <w:sz w:val="20"/>
          <w:szCs w:val="20"/>
        </w:rPr>
      </w:pPr>
    </w:p>
    <w:p w14:paraId="48455EFE" w14:textId="77777777" w:rsidR="00233A26" w:rsidRDefault="00233A26" w:rsidP="00233A26">
      <w:pPr>
        <w:numPr>
          <w:ilvl w:val="0"/>
          <w:numId w:val="1"/>
        </w:numPr>
        <w:spacing w:line="331"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Have you ever heard of a Restorative Justice Circle? </w:t>
      </w:r>
      <w:r>
        <w:rPr>
          <w:rFonts w:ascii="Comic Sans MS" w:eastAsia="Comic Sans MS" w:hAnsi="Comic Sans MS" w:cs="Comic Sans MS"/>
          <w:sz w:val="20"/>
          <w:szCs w:val="20"/>
        </w:rPr>
        <w:t xml:space="preserve">        Yes      No</w:t>
      </w:r>
    </w:p>
    <w:p w14:paraId="285A0660" w14:textId="77777777" w:rsidR="00233A26" w:rsidRDefault="00233A26" w:rsidP="00233A26">
      <w:pPr>
        <w:spacing w:line="331" w:lineRule="auto"/>
        <w:rPr>
          <w:rFonts w:ascii="Comic Sans MS" w:eastAsia="Comic Sans MS" w:hAnsi="Comic Sans MS" w:cs="Comic Sans MS"/>
          <w:sz w:val="20"/>
          <w:szCs w:val="20"/>
        </w:rPr>
      </w:pPr>
    </w:p>
    <w:p w14:paraId="20B34B06" w14:textId="77777777" w:rsidR="00233A26" w:rsidRDefault="00233A26" w:rsidP="00233A26">
      <w:pPr>
        <w:spacing w:line="331"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2.   A restorative justice circle is a free, voluntary meeting between the victim and a person accused of wrongdoing.  Both victim and the accused meet with a trained facilitator and have an opportunity to 1) describe what happened and  the impact of the incident on their lives, and 2) are invited to listen, acknowledge, and repair the harm. The meeting typically lasts 2 hours.  Four primary questions are discussed: 1. Describe what happened from your perspective; 2. Identify the impact and harm from the incident on each person, and others; 3. Come up with ideas of how to address the harm and impact to make things better; and 4. Discuss solutions to prevent the incident from happening again.  </w:t>
      </w:r>
    </w:p>
    <w:p w14:paraId="1951D6DC" w14:textId="77777777" w:rsidR="00233A26" w:rsidRDefault="00233A26" w:rsidP="00233A26">
      <w:pPr>
        <w:spacing w:line="331" w:lineRule="auto"/>
        <w:rPr>
          <w:rFonts w:ascii="Comic Sans MS" w:eastAsia="Comic Sans MS" w:hAnsi="Comic Sans MS" w:cs="Comic Sans MS"/>
          <w:b/>
          <w:sz w:val="20"/>
          <w:szCs w:val="20"/>
        </w:rPr>
      </w:pPr>
    </w:p>
    <w:p w14:paraId="73AC79CE" w14:textId="77777777" w:rsidR="00233A26" w:rsidRDefault="00233A26" w:rsidP="00233A26">
      <w:pPr>
        <w:spacing w:line="331" w:lineRule="auto"/>
        <w:rPr>
          <w:rFonts w:ascii="Comic Sans MS" w:eastAsia="Comic Sans MS" w:hAnsi="Comic Sans MS" w:cs="Comic Sans MS"/>
          <w:sz w:val="20"/>
          <w:szCs w:val="20"/>
        </w:rPr>
      </w:pPr>
      <w:r>
        <w:rPr>
          <w:rFonts w:ascii="Comic Sans MS" w:eastAsia="Comic Sans MS" w:hAnsi="Comic Sans MS" w:cs="Comic Sans MS"/>
          <w:b/>
          <w:sz w:val="20"/>
          <w:szCs w:val="20"/>
        </w:rPr>
        <w:t>IF a free, safe, restorative Justice circle was available to you in your case would you choose to participate in it?</w:t>
      </w:r>
      <w:r>
        <w:rPr>
          <w:rFonts w:ascii="Comic Sans MS" w:eastAsia="Comic Sans MS" w:hAnsi="Comic Sans MS" w:cs="Comic Sans MS"/>
          <w:sz w:val="20"/>
          <w:szCs w:val="20"/>
        </w:rPr>
        <w:t xml:space="preserve">  </w:t>
      </w:r>
    </w:p>
    <w:p w14:paraId="3AC9C368" w14:textId="77777777" w:rsidR="00233A26" w:rsidRDefault="00233A26" w:rsidP="00233A26">
      <w:pPr>
        <w:spacing w:line="331"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No                 Yes                         Maybe</w:t>
      </w:r>
    </w:p>
    <w:p w14:paraId="695A3216" w14:textId="77777777" w:rsidR="00233A26" w:rsidRDefault="00233A26" w:rsidP="00233A26">
      <w:pPr>
        <w:spacing w:line="331"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444076DE" w14:textId="77777777" w:rsidR="00233A26" w:rsidRDefault="00233A26" w:rsidP="00233A26">
      <w:pPr>
        <w:spacing w:line="331"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3. If you are a person identified as the defendant or suspect in a criminal case  </w:t>
      </w:r>
      <w:r>
        <w:rPr>
          <w:rFonts w:ascii="Comic Sans MS" w:eastAsia="Comic Sans MS" w:hAnsi="Comic Sans MS" w:cs="Comic Sans MS"/>
          <w:b/>
          <w:sz w:val="20"/>
          <w:szCs w:val="20"/>
        </w:rPr>
        <w:t xml:space="preserve">what is the Charge/Type of Criminal offense: </w:t>
      </w:r>
      <w:r>
        <w:rPr>
          <w:rFonts w:ascii="Comic Sans MS" w:eastAsia="Comic Sans MS" w:hAnsi="Comic Sans MS" w:cs="Comic Sans MS"/>
          <w:sz w:val="20"/>
          <w:szCs w:val="20"/>
        </w:rPr>
        <w:t>_______________________________</w:t>
      </w:r>
    </w:p>
    <w:p w14:paraId="781D0CAB" w14:textId="77777777" w:rsidR="00233A26" w:rsidRDefault="00233A26" w:rsidP="00233A26">
      <w:pPr>
        <w:spacing w:line="331" w:lineRule="auto"/>
        <w:ind w:firstLine="45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0D7BFD27" w14:textId="77777777" w:rsidR="00233A26" w:rsidRDefault="00233A26" w:rsidP="00233A26">
      <w:pPr>
        <w:spacing w:line="331"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Pr>
          <w:rFonts w:ascii="Comic Sans MS" w:eastAsia="Comic Sans MS" w:hAnsi="Comic Sans MS" w:cs="Comic Sans MS"/>
          <w:b/>
          <w:sz w:val="20"/>
          <w:szCs w:val="20"/>
        </w:rPr>
        <w:t xml:space="preserve">   </w:t>
      </w:r>
      <w:r>
        <w:rPr>
          <w:rFonts w:ascii="Comic Sans MS" w:eastAsia="Comic Sans MS" w:hAnsi="Comic Sans MS" w:cs="Comic Sans MS"/>
          <w:b/>
          <w:sz w:val="20"/>
          <w:szCs w:val="20"/>
          <w:highlight w:val="white"/>
        </w:rPr>
        <w:t xml:space="preserve">4. </w:t>
      </w:r>
      <w:r>
        <w:rPr>
          <w:b/>
          <w:sz w:val="20"/>
          <w:szCs w:val="20"/>
        </w:rPr>
        <w:t xml:space="preserve"> </w:t>
      </w:r>
      <w:r>
        <w:rPr>
          <w:rFonts w:ascii="Comic Sans MS" w:eastAsia="Comic Sans MS" w:hAnsi="Comic Sans MS" w:cs="Comic Sans MS"/>
          <w:b/>
          <w:sz w:val="20"/>
          <w:szCs w:val="20"/>
          <w:highlight w:val="white"/>
        </w:rPr>
        <w:t>Please circle the description that describes the relationship between you and the victim in the case:</w:t>
      </w:r>
      <w:r>
        <w:rPr>
          <w:rFonts w:ascii="Comic Sans MS" w:eastAsia="Comic Sans MS" w:hAnsi="Comic Sans MS" w:cs="Comic Sans MS"/>
          <w:b/>
          <w:sz w:val="20"/>
          <w:szCs w:val="20"/>
        </w:rPr>
        <w:t xml:space="preserve"> </w:t>
      </w:r>
      <w:r>
        <w:rPr>
          <w:rFonts w:ascii="Comic Sans MS" w:eastAsia="Comic Sans MS" w:hAnsi="Comic Sans MS" w:cs="Comic Sans MS"/>
          <w:sz w:val="20"/>
          <w:szCs w:val="20"/>
        </w:rPr>
        <w:t xml:space="preserve"> </w:t>
      </w:r>
    </w:p>
    <w:p w14:paraId="68AB6C8D" w14:textId="77777777" w:rsidR="00233A26" w:rsidRDefault="00233A26" w:rsidP="00233A26">
      <w:pPr>
        <w:spacing w:line="331" w:lineRule="auto"/>
        <w:ind w:firstLine="720"/>
        <w:rPr>
          <w:rFonts w:ascii="Comic Sans MS" w:eastAsia="Comic Sans MS" w:hAnsi="Comic Sans MS" w:cs="Comic Sans MS"/>
          <w:sz w:val="20"/>
          <w:szCs w:val="20"/>
        </w:rPr>
      </w:pPr>
      <w:r>
        <w:rPr>
          <w:rFonts w:ascii="Comic Sans MS" w:eastAsia="Comic Sans MS" w:hAnsi="Comic Sans MS" w:cs="Comic Sans MS"/>
          <w:sz w:val="20"/>
          <w:szCs w:val="20"/>
        </w:rPr>
        <w:t xml:space="preserve">Family member or relative           Neighbor      Friend           Recent acquaintance        </w:t>
      </w:r>
    </w:p>
    <w:p w14:paraId="13703D95" w14:textId="77777777" w:rsidR="00233A26" w:rsidRDefault="00233A26" w:rsidP="00233A26">
      <w:pPr>
        <w:spacing w:line="331" w:lineRule="auto"/>
        <w:ind w:firstLine="720"/>
        <w:rPr>
          <w:rFonts w:ascii="Comic Sans MS" w:eastAsia="Comic Sans MS" w:hAnsi="Comic Sans MS" w:cs="Comic Sans MS"/>
          <w:sz w:val="20"/>
          <w:szCs w:val="20"/>
        </w:rPr>
      </w:pPr>
      <w:r>
        <w:rPr>
          <w:rFonts w:ascii="Comic Sans MS" w:eastAsia="Comic Sans MS" w:hAnsi="Comic Sans MS" w:cs="Comic Sans MS"/>
          <w:sz w:val="20"/>
          <w:szCs w:val="20"/>
        </w:rPr>
        <w:t xml:space="preserve">Partner or person you were dating or living with           Known through work or school                                                          </w:t>
      </w:r>
    </w:p>
    <w:p w14:paraId="53F7473B" w14:textId="77777777" w:rsidR="00233A26" w:rsidRDefault="00233A26" w:rsidP="00233A26">
      <w:pPr>
        <w:spacing w:line="331" w:lineRule="auto"/>
        <w:ind w:firstLine="720"/>
        <w:rPr>
          <w:sz w:val="20"/>
          <w:szCs w:val="20"/>
        </w:rPr>
      </w:pPr>
      <w:r>
        <w:rPr>
          <w:rFonts w:ascii="Comic Sans MS" w:eastAsia="Comic Sans MS" w:hAnsi="Comic Sans MS" w:cs="Comic Sans MS"/>
          <w:sz w:val="20"/>
          <w:szCs w:val="20"/>
        </w:rPr>
        <w:t xml:space="preserve">Stranger/person(s) not known to me    Drug case or there is NO victim in my case </w:t>
      </w:r>
      <w:r>
        <w:rPr>
          <w:sz w:val="20"/>
          <w:szCs w:val="20"/>
        </w:rPr>
        <w:t xml:space="preserve">     </w:t>
      </w:r>
      <w:r>
        <w:rPr>
          <w:rFonts w:ascii="Comic Sans MS" w:eastAsia="Comic Sans MS" w:hAnsi="Comic Sans MS" w:cs="Comic Sans MS"/>
          <w:sz w:val="20"/>
          <w:szCs w:val="20"/>
        </w:rPr>
        <w:t xml:space="preserve">Other:   </w:t>
      </w:r>
      <w:r>
        <w:rPr>
          <w:sz w:val="20"/>
          <w:szCs w:val="20"/>
        </w:rPr>
        <w:t xml:space="preserve">    </w:t>
      </w:r>
    </w:p>
    <w:p w14:paraId="507494EC" w14:textId="77777777" w:rsidR="00233A26" w:rsidRDefault="00233A26" w:rsidP="00233A26">
      <w:pPr>
        <w:spacing w:line="331" w:lineRule="auto"/>
        <w:ind w:firstLine="450"/>
        <w:rPr>
          <w:sz w:val="20"/>
          <w:szCs w:val="20"/>
        </w:rPr>
      </w:pPr>
      <w:r>
        <w:rPr>
          <w:sz w:val="20"/>
          <w:szCs w:val="20"/>
        </w:rPr>
        <w:t xml:space="preserve">                    </w:t>
      </w:r>
    </w:p>
    <w:p w14:paraId="2382108E" w14:textId="77777777" w:rsidR="00233A26" w:rsidRDefault="00233A26" w:rsidP="00233A26">
      <w:pPr>
        <w:spacing w:line="331" w:lineRule="auto"/>
        <w:jc w:val="center"/>
        <w:rPr>
          <w:rFonts w:ascii="Alegreya" w:eastAsia="Alegreya" w:hAnsi="Alegreya" w:cs="Alegreya"/>
          <w:i/>
          <w:sz w:val="20"/>
          <w:szCs w:val="20"/>
        </w:rPr>
      </w:pPr>
    </w:p>
    <w:p w14:paraId="4FC1E3DD" w14:textId="77777777" w:rsidR="00233A26" w:rsidRDefault="00233A26" w:rsidP="00233A26">
      <w:pPr>
        <w:spacing w:line="331" w:lineRule="auto"/>
        <w:jc w:val="center"/>
        <w:rPr>
          <w:rFonts w:ascii="Alegreya" w:eastAsia="Alegreya" w:hAnsi="Alegreya" w:cs="Alegreya"/>
          <w:i/>
          <w:sz w:val="20"/>
          <w:szCs w:val="20"/>
        </w:rPr>
      </w:pPr>
      <w:r>
        <w:rPr>
          <w:rFonts w:ascii="Alegreya" w:eastAsia="Alegreya" w:hAnsi="Alegreya" w:cs="Alegreya"/>
          <w:i/>
          <w:sz w:val="20"/>
          <w:szCs w:val="20"/>
        </w:rPr>
        <w:t>Thank you for answering each question.</w:t>
      </w:r>
    </w:p>
    <w:p w14:paraId="5C4F6BAD" w14:textId="77777777" w:rsidR="00233A26" w:rsidRDefault="00233A26" w:rsidP="00233A26">
      <w:pPr>
        <w:spacing w:after="280"/>
        <w:rPr>
          <w:sz w:val="28"/>
          <w:szCs w:val="28"/>
          <w:u w:val="single"/>
        </w:rPr>
      </w:pPr>
      <w:r>
        <w:rPr>
          <w:b/>
          <w:color w:val="555555"/>
          <w:sz w:val="28"/>
          <w:szCs w:val="28"/>
          <w:u w:val="single"/>
        </w:rPr>
        <w:t>Findi</w:t>
      </w:r>
      <w:r>
        <w:rPr>
          <w:sz w:val="28"/>
          <w:szCs w:val="28"/>
          <w:u w:val="single"/>
        </w:rPr>
        <w:t>ngs</w:t>
      </w:r>
    </w:p>
    <w:p w14:paraId="6DE2B63E" w14:textId="77777777" w:rsidR="00233A26" w:rsidRDefault="00233A26" w:rsidP="00233A26">
      <w:pPr>
        <w:spacing w:after="280"/>
        <w:rPr>
          <w:color w:val="555555"/>
          <w:sz w:val="24"/>
          <w:szCs w:val="24"/>
        </w:rPr>
      </w:pPr>
      <w:r>
        <w:rPr>
          <w:sz w:val="24"/>
          <w:szCs w:val="24"/>
        </w:rPr>
        <w:tab/>
        <w:t xml:space="preserve">Tables 1- 5 present descriptive statistics of the survey responses. The data does not demonstrate causation between variables. However, there is a noteworthy relationship between the interest in participating in RJ as it relates to the defendant’s relationship to victim and the type of crime committed. Due to the variety of answers provided for question 3 regarding the relationship between the defendant and the victim, the “Acquaintance” category includes neighbor, friend, recent acquaintance, roommate or person you were or had been living with, or a person known through work or school.  </w:t>
      </w:r>
    </w:p>
    <w:p w14:paraId="2D766608" w14:textId="77777777" w:rsidR="00233A26" w:rsidRDefault="00233A26" w:rsidP="00233A26">
      <w:pPr>
        <w:spacing w:after="280" w:line="360" w:lineRule="auto"/>
        <w:rPr>
          <w:color w:val="555555"/>
          <w:sz w:val="24"/>
          <w:szCs w:val="24"/>
        </w:rPr>
      </w:pPr>
      <w:r>
        <w:rPr>
          <w:b/>
          <w:color w:val="555555"/>
          <w:sz w:val="24"/>
          <w:szCs w:val="24"/>
          <w:u w:val="single"/>
        </w:rPr>
        <w:t>Key findings:</w:t>
      </w:r>
    </w:p>
    <w:p w14:paraId="3234FDF9" w14:textId="77777777" w:rsidR="00233A26" w:rsidRDefault="00233A26" w:rsidP="00233A26">
      <w:pPr>
        <w:numPr>
          <w:ilvl w:val="0"/>
          <w:numId w:val="2"/>
        </w:numPr>
        <w:rPr>
          <w:color w:val="000000"/>
        </w:rPr>
      </w:pPr>
      <w:r>
        <w:rPr>
          <w:sz w:val="24"/>
          <w:szCs w:val="24"/>
        </w:rPr>
        <w:t>Survey respondents reported involvement in 121 death cases (murder of any degree, manslaughter, DUI resulting in death), 31 sexual crimes, 126 property crimes, 84 personal crimes not resulting in death, 75 drug crimes, and 44 other crime categories (includes multiple offense categories)</w:t>
      </w:r>
    </w:p>
    <w:p w14:paraId="360014B8" w14:textId="77777777" w:rsidR="00233A26" w:rsidRDefault="00233A26" w:rsidP="00233A26">
      <w:pPr>
        <w:numPr>
          <w:ilvl w:val="0"/>
          <w:numId w:val="2"/>
        </w:numPr>
      </w:pPr>
      <w:r>
        <w:rPr>
          <w:sz w:val="24"/>
          <w:szCs w:val="24"/>
        </w:rPr>
        <w:t>Thirty percent of all respondents surveyed (n=152) said that they had heard of restorative justice and 69% (n=345) said they had not heard of restorative justice.</w:t>
      </w:r>
    </w:p>
    <w:p w14:paraId="3C27B9D3" w14:textId="77777777" w:rsidR="00233A26" w:rsidRDefault="00233A26" w:rsidP="00233A26">
      <w:pPr>
        <w:numPr>
          <w:ilvl w:val="0"/>
          <w:numId w:val="2"/>
        </w:numPr>
        <w:rPr>
          <w:color w:val="000000"/>
        </w:rPr>
      </w:pPr>
      <w:r>
        <w:rPr>
          <w:sz w:val="24"/>
          <w:szCs w:val="24"/>
        </w:rPr>
        <w:t xml:space="preserve">Upon being provided a description of what Restorative justice is and what it involves,    338 respondents (67.6%) said they would participate and 98 (19.6%) answered Maybe/unsure.  Only 56 (11%) stated that they would not choose to participate in a RJ meeting. </w:t>
      </w:r>
    </w:p>
    <w:p w14:paraId="5B10AB78" w14:textId="77777777" w:rsidR="00233A26" w:rsidRDefault="00233A26" w:rsidP="00233A26">
      <w:pPr>
        <w:numPr>
          <w:ilvl w:val="0"/>
          <w:numId w:val="2"/>
        </w:numPr>
        <w:rPr>
          <w:color w:val="000000"/>
        </w:rPr>
      </w:pPr>
      <w:r>
        <w:rPr>
          <w:sz w:val="24"/>
          <w:szCs w:val="24"/>
        </w:rPr>
        <w:t>Of those people who reported they had heard of RJ almost 80% (n=121) said they would choose to participate in an RJ meeting.</w:t>
      </w:r>
      <w:r>
        <w:rPr>
          <w:sz w:val="24"/>
          <w:szCs w:val="24"/>
        </w:rPr>
        <w:tab/>
      </w:r>
    </w:p>
    <w:p w14:paraId="298EEFF0" w14:textId="77777777" w:rsidR="00233A26" w:rsidRDefault="00233A26" w:rsidP="00233A26">
      <w:pPr>
        <w:numPr>
          <w:ilvl w:val="0"/>
          <w:numId w:val="3"/>
        </w:numPr>
        <w:rPr>
          <w:sz w:val="24"/>
          <w:szCs w:val="24"/>
        </w:rPr>
      </w:pPr>
      <w:r>
        <w:rPr>
          <w:sz w:val="24"/>
          <w:szCs w:val="24"/>
        </w:rPr>
        <w:t xml:space="preserve">When considering the type of crime, the highest percentage of respondents who indicated they would participate in a restorative justice meeting occurred when the stated offense was a sexual crime (80.6%, n=25) or a crime resulting in Death (79%, n=96) </w:t>
      </w:r>
    </w:p>
    <w:p w14:paraId="6B979FC1" w14:textId="77777777" w:rsidR="00233A26" w:rsidRDefault="00233A26" w:rsidP="00233A26">
      <w:pPr>
        <w:numPr>
          <w:ilvl w:val="0"/>
          <w:numId w:val="3"/>
        </w:numPr>
        <w:rPr>
          <w:sz w:val="24"/>
          <w:szCs w:val="24"/>
        </w:rPr>
      </w:pPr>
      <w:r>
        <w:rPr>
          <w:sz w:val="24"/>
          <w:szCs w:val="24"/>
        </w:rPr>
        <w:t>Of respondents who indicated they would participate in a restorative justice meeting the highest percentage was when the</w:t>
      </w:r>
      <w:r>
        <w:rPr>
          <w:sz w:val="24"/>
          <w:szCs w:val="24"/>
        </w:rPr>
        <w:tab/>
        <w:t xml:space="preserve"> stated relationship involved a family member (75.5%, n=65) Stranger (70.5 %, n=122) or Acquaintance (68.6 %, n=81)</w:t>
      </w:r>
      <w:r>
        <w:rPr>
          <w:sz w:val="24"/>
          <w:szCs w:val="24"/>
        </w:rPr>
        <w:tab/>
      </w:r>
    </w:p>
    <w:p w14:paraId="32D89996" w14:textId="77777777" w:rsidR="00233A26" w:rsidRDefault="00233A26" w:rsidP="00233A26">
      <w:pPr>
        <w:numPr>
          <w:ilvl w:val="0"/>
          <w:numId w:val="3"/>
        </w:numPr>
        <w:rPr>
          <w:sz w:val="24"/>
          <w:szCs w:val="24"/>
        </w:rPr>
      </w:pPr>
      <w:r>
        <w:rPr>
          <w:sz w:val="24"/>
          <w:szCs w:val="24"/>
        </w:rPr>
        <w:t xml:space="preserve">Of the 69% of respondents surveyed (n=345) that had not heard of restorative justice, 62% (n=215) reported they would choose to participate in RJ, 22% (n=77) said maybe or unsure, and only 14% (n=48) said they would not choose to participate in a RJ meeting with the victim.     </w:t>
      </w:r>
      <w:r>
        <w:rPr>
          <w:sz w:val="24"/>
          <w:szCs w:val="24"/>
        </w:rPr>
        <w:tab/>
      </w:r>
      <w:r>
        <w:rPr>
          <w:sz w:val="24"/>
          <w:szCs w:val="24"/>
        </w:rPr>
        <w:tab/>
      </w:r>
      <w:r>
        <w:rPr>
          <w:sz w:val="24"/>
          <w:szCs w:val="24"/>
        </w:rPr>
        <w:tab/>
      </w:r>
      <w:r>
        <w:rPr>
          <w:sz w:val="24"/>
          <w:szCs w:val="24"/>
        </w:rPr>
        <w:tab/>
        <w:t xml:space="preserve"> </w:t>
      </w:r>
    </w:p>
    <w:p w14:paraId="3A88EDAD" w14:textId="77777777" w:rsidR="00233A26" w:rsidRDefault="00233A26" w:rsidP="00233A26">
      <w:pPr>
        <w:numPr>
          <w:ilvl w:val="0"/>
          <w:numId w:val="2"/>
        </w:numPr>
        <w:spacing w:after="280"/>
        <w:rPr>
          <w:color w:val="000000"/>
        </w:rPr>
      </w:pPr>
      <w:r>
        <w:rPr>
          <w:sz w:val="24"/>
          <w:szCs w:val="24"/>
        </w:rPr>
        <w:t xml:space="preserve">Of the 56 total respondents who indicated they would not participate in restorative justice practices the stated crime involved a property crime (n=20) or drug crime (n=13) </w:t>
      </w:r>
      <w:r>
        <w:rPr>
          <w:sz w:val="24"/>
          <w:szCs w:val="24"/>
        </w:rPr>
        <w:tab/>
      </w:r>
      <w:r>
        <w:rPr>
          <w:sz w:val="24"/>
          <w:szCs w:val="24"/>
        </w:rPr>
        <w:tab/>
      </w:r>
      <w:r>
        <w:rPr>
          <w:sz w:val="24"/>
          <w:szCs w:val="24"/>
        </w:rPr>
        <w:tab/>
      </w:r>
      <w:r>
        <w:rPr>
          <w:sz w:val="24"/>
          <w:szCs w:val="24"/>
        </w:rPr>
        <w:tab/>
      </w:r>
      <w:r>
        <w:rPr>
          <w:sz w:val="24"/>
          <w:szCs w:val="24"/>
        </w:rPr>
        <w:tab/>
      </w:r>
    </w:p>
    <w:p w14:paraId="3212EC0D" w14:textId="77777777" w:rsidR="00233A26" w:rsidRDefault="00233A26" w:rsidP="00233A26">
      <w:pPr>
        <w:spacing w:before="240" w:after="240"/>
        <w:rPr>
          <w:sz w:val="24"/>
          <w:szCs w:val="24"/>
        </w:rPr>
      </w:pPr>
      <w:r>
        <w:rPr>
          <w:b/>
          <w:sz w:val="24"/>
          <w:szCs w:val="24"/>
        </w:rPr>
        <w:t>Table 1: Q1 Have you ever heard of Restorative Justice?</w:t>
      </w:r>
    </w:p>
    <w:tbl>
      <w:tblPr>
        <w:tblW w:w="6840" w:type="dxa"/>
        <w:tblInd w:w="1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3120"/>
        <w:gridCol w:w="1650"/>
      </w:tblGrid>
      <w:tr w:rsidR="00233A26" w14:paraId="2D678D59" w14:textId="77777777" w:rsidTr="00A6752D">
        <w:tc>
          <w:tcPr>
            <w:tcW w:w="2070" w:type="dxa"/>
            <w:shd w:val="clear" w:color="auto" w:fill="auto"/>
            <w:tcMar>
              <w:top w:w="100" w:type="dxa"/>
              <w:left w:w="100" w:type="dxa"/>
              <w:bottom w:w="100" w:type="dxa"/>
              <w:right w:w="100" w:type="dxa"/>
            </w:tcMar>
          </w:tcPr>
          <w:p w14:paraId="1AF67F46" w14:textId="77777777" w:rsidR="00233A26" w:rsidRDefault="00233A26" w:rsidP="00A6752D">
            <w:pPr>
              <w:jc w:val="center"/>
              <w:rPr>
                <w:sz w:val="24"/>
                <w:szCs w:val="24"/>
              </w:rPr>
            </w:pPr>
            <w:r>
              <w:rPr>
                <w:sz w:val="24"/>
                <w:szCs w:val="24"/>
              </w:rPr>
              <w:t>Q1 Answer:</w:t>
            </w:r>
          </w:p>
        </w:tc>
        <w:tc>
          <w:tcPr>
            <w:tcW w:w="3120" w:type="dxa"/>
            <w:shd w:val="clear" w:color="auto" w:fill="auto"/>
            <w:tcMar>
              <w:top w:w="100" w:type="dxa"/>
              <w:left w:w="100" w:type="dxa"/>
              <w:bottom w:w="100" w:type="dxa"/>
              <w:right w:w="100" w:type="dxa"/>
            </w:tcMar>
          </w:tcPr>
          <w:p w14:paraId="7D7D5E04" w14:textId="77777777" w:rsidR="00233A26" w:rsidRDefault="00233A26" w:rsidP="00A6752D">
            <w:pPr>
              <w:widowControl w:val="0"/>
              <w:spacing w:line="240" w:lineRule="auto"/>
              <w:jc w:val="center"/>
              <w:rPr>
                <w:sz w:val="24"/>
                <w:szCs w:val="24"/>
              </w:rPr>
            </w:pPr>
            <w:r>
              <w:rPr>
                <w:sz w:val="24"/>
                <w:szCs w:val="24"/>
              </w:rPr>
              <w:t>Frequency (#)</w:t>
            </w:r>
          </w:p>
        </w:tc>
        <w:tc>
          <w:tcPr>
            <w:tcW w:w="1650" w:type="dxa"/>
            <w:shd w:val="clear" w:color="auto" w:fill="auto"/>
            <w:tcMar>
              <w:top w:w="100" w:type="dxa"/>
              <w:left w:w="100" w:type="dxa"/>
              <w:bottom w:w="100" w:type="dxa"/>
              <w:right w:w="100" w:type="dxa"/>
            </w:tcMar>
          </w:tcPr>
          <w:p w14:paraId="4D8CCB7E" w14:textId="77777777" w:rsidR="00233A26" w:rsidRDefault="00233A26" w:rsidP="00A6752D">
            <w:pPr>
              <w:widowControl w:val="0"/>
              <w:spacing w:line="240" w:lineRule="auto"/>
              <w:jc w:val="center"/>
              <w:rPr>
                <w:sz w:val="24"/>
                <w:szCs w:val="24"/>
              </w:rPr>
            </w:pPr>
            <w:r>
              <w:rPr>
                <w:sz w:val="24"/>
                <w:szCs w:val="24"/>
              </w:rPr>
              <w:t>Percentage</w:t>
            </w:r>
          </w:p>
        </w:tc>
      </w:tr>
      <w:tr w:rsidR="00233A26" w14:paraId="2759C5FF" w14:textId="77777777" w:rsidTr="00A6752D">
        <w:tc>
          <w:tcPr>
            <w:tcW w:w="2070" w:type="dxa"/>
            <w:shd w:val="clear" w:color="auto" w:fill="auto"/>
            <w:tcMar>
              <w:top w:w="100" w:type="dxa"/>
              <w:left w:w="100" w:type="dxa"/>
              <w:bottom w:w="100" w:type="dxa"/>
              <w:right w:w="100" w:type="dxa"/>
            </w:tcMar>
          </w:tcPr>
          <w:p w14:paraId="78A64A5F" w14:textId="77777777" w:rsidR="00233A26" w:rsidRDefault="00233A26" w:rsidP="00A6752D">
            <w:pPr>
              <w:widowControl w:val="0"/>
              <w:spacing w:line="240" w:lineRule="auto"/>
              <w:jc w:val="center"/>
              <w:rPr>
                <w:sz w:val="24"/>
                <w:szCs w:val="24"/>
              </w:rPr>
            </w:pPr>
            <w:r>
              <w:rPr>
                <w:sz w:val="24"/>
                <w:szCs w:val="24"/>
              </w:rPr>
              <w:t>Yes</w:t>
            </w:r>
          </w:p>
        </w:tc>
        <w:tc>
          <w:tcPr>
            <w:tcW w:w="3120" w:type="dxa"/>
            <w:shd w:val="clear" w:color="auto" w:fill="auto"/>
            <w:tcMar>
              <w:top w:w="100" w:type="dxa"/>
              <w:left w:w="100" w:type="dxa"/>
              <w:bottom w:w="100" w:type="dxa"/>
              <w:right w:w="100" w:type="dxa"/>
            </w:tcMar>
          </w:tcPr>
          <w:p w14:paraId="1E8023D0" w14:textId="77777777" w:rsidR="00233A26" w:rsidRDefault="00233A26" w:rsidP="00A6752D">
            <w:pPr>
              <w:widowControl w:val="0"/>
              <w:spacing w:line="240" w:lineRule="auto"/>
              <w:jc w:val="center"/>
              <w:rPr>
                <w:sz w:val="24"/>
                <w:szCs w:val="24"/>
              </w:rPr>
            </w:pPr>
            <w:r>
              <w:rPr>
                <w:sz w:val="24"/>
                <w:szCs w:val="24"/>
              </w:rPr>
              <w:t>152</w:t>
            </w:r>
          </w:p>
        </w:tc>
        <w:tc>
          <w:tcPr>
            <w:tcW w:w="1650" w:type="dxa"/>
            <w:shd w:val="clear" w:color="auto" w:fill="auto"/>
            <w:tcMar>
              <w:top w:w="100" w:type="dxa"/>
              <w:left w:w="100" w:type="dxa"/>
              <w:bottom w:w="100" w:type="dxa"/>
              <w:right w:w="100" w:type="dxa"/>
            </w:tcMar>
          </w:tcPr>
          <w:p w14:paraId="34EA9B6F" w14:textId="77777777" w:rsidR="00233A26" w:rsidRDefault="00233A26" w:rsidP="00A6752D">
            <w:pPr>
              <w:widowControl w:val="0"/>
              <w:spacing w:line="240" w:lineRule="auto"/>
              <w:jc w:val="center"/>
              <w:rPr>
                <w:sz w:val="24"/>
                <w:szCs w:val="24"/>
              </w:rPr>
            </w:pPr>
            <w:r>
              <w:rPr>
                <w:sz w:val="24"/>
                <w:szCs w:val="24"/>
              </w:rPr>
              <w:t>30.4%</w:t>
            </w:r>
          </w:p>
        </w:tc>
      </w:tr>
      <w:tr w:rsidR="00233A26" w14:paraId="02470588" w14:textId="77777777" w:rsidTr="00A6752D">
        <w:tc>
          <w:tcPr>
            <w:tcW w:w="2070" w:type="dxa"/>
            <w:shd w:val="clear" w:color="auto" w:fill="auto"/>
            <w:tcMar>
              <w:top w:w="100" w:type="dxa"/>
              <w:left w:w="100" w:type="dxa"/>
              <w:bottom w:w="100" w:type="dxa"/>
              <w:right w:w="100" w:type="dxa"/>
            </w:tcMar>
          </w:tcPr>
          <w:p w14:paraId="3A0D84DB" w14:textId="77777777" w:rsidR="00233A26" w:rsidRDefault="00233A26" w:rsidP="00A6752D">
            <w:pPr>
              <w:widowControl w:val="0"/>
              <w:spacing w:line="240" w:lineRule="auto"/>
              <w:jc w:val="center"/>
              <w:rPr>
                <w:sz w:val="24"/>
                <w:szCs w:val="24"/>
              </w:rPr>
            </w:pPr>
            <w:r>
              <w:rPr>
                <w:sz w:val="24"/>
                <w:szCs w:val="24"/>
              </w:rPr>
              <w:t>No</w:t>
            </w:r>
          </w:p>
        </w:tc>
        <w:tc>
          <w:tcPr>
            <w:tcW w:w="3120" w:type="dxa"/>
            <w:shd w:val="clear" w:color="auto" w:fill="auto"/>
            <w:tcMar>
              <w:top w:w="100" w:type="dxa"/>
              <w:left w:w="100" w:type="dxa"/>
              <w:bottom w:w="100" w:type="dxa"/>
              <w:right w:w="100" w:type="dxa"/>
            </w:tcMar>
          </w:tcPr>
          <w:p w14:paraId="33AE8865" w14:textId="77777777" w:rsidR="00233A26" w:rsidRDefault="00233A26" w:rsidP="00A6752D">
            <w:pPr>
              <w:widowControl w:val="0"/>
              <w:spacing w:line="240" w:lineRule="auto"/>
              <w:jc w:val="center"/>
              <w:rPr>
                <w:sz w:val="24"/>
                <w:szCs w:val="24"/>
              </w:rPr>
            </w:pPr>
            <w:r>
              <w:rPr>
                <w:sz w:val="24"/>
                <w:szCs w:val="24"/>
              </w:rPr>
              <w:t>345</w:t>
            </w:r>
          </w:p>
        </w:tc>
        <w:tc>
          <w:tcPr>
            <w:tcW w:w="1650" w:type="dxa"/>
            <w:shd w:val="clear" w:color="auto" w:fill="auto"/>
            <w:tcMar>
              <w:top w:w="100" w:type="dxa"/>
              <w:left w:w="100" w:type="dxa"/>
              <w:bottom w:w="100" w:type="dxa"/>
              <w:right w:w="100" w:type="dxa"/>
            </w:tcMar>
          </w:tcPr>
          <w:p w14:paraId="49B3656E" w14:textId="77777777" w:rsidR="00233A26" w:rsidRDefault="00233A26" w:rsidP="00A6752D">
            <w:pPr>
              <w:widowControl w:val="0"/>
              <w:spacing w:line="240" w:lineRule="auto"/>
              <w:jc w:val="center"/>
              <w:rPr>
                <w:sz w:val="24"/>
                <w:szCs w:val="24"/>
              </w:rPr>
            </w:pPr>
            <w:r>
              <w:rPr>
                <w:sz w:val="24"/>
                <w:szCs w:val="24"/>
              </w:rPr>
              <w:t>69%</w:t>
            </w:r>
          </w:p>
        </w:tc>
      </w:tr>
    </w:tbl>
    <w:p w14:paraId="79ABDA57" w14:textId="77777777" w:rsidR="00233A26" w:rsidRDefault="00233A26" w:rsidP="00233A26">
      <w:pPr>
        <w:ind w:left="720"/>
        <w:rPr>
          <w:i/>
          <w:sz w:val="24"/>
          <w:szCs w:val="24"/>
        </w:rPr>
      </w:pPr>
      <w:r>
        <w:rPr>
          <w:i/>
          <w:sz w:val="24"/>
          <w:szCs w:val="24"/>
        </w:rPr>
        <w:t xml:space="preserve">     Note: 3 respondents did not answer Q1.</w:t>
      </w:r>
    </w:p>
    <w:p w14:paraId="50E434B1" w14:textId="77777777" w:rsidR="00233A26" w:rsidRDefault="00233A26" w:rsidP="00233A26">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DC6493C" w14:textId="77777777" w:rsidR="00233A26" w:rsidRDefault="00233A26" w:rsidP="00233A26">
      <w:pPr>
        <w:rPr>
          <w:sz w:val="24"/>
          <w:szCs w:val="24"/>
        </w:rPr>
      </w:pPr>
    </w:p>
    <w:p w14:paraId="1AF461F5" w14:textId="77777777" w:rsidR="00233A26" w:rsidRDefault="00233A26" w:rsidP="00233A26">
      <w:pPr>
        <w:rPr>
          <w:sz w:val="24"/>
          <w:szCs w:val="24"/>
        </w:rPr>
      </w:pPr>
    </w:p>
    <w:p w14:paraId="2C5EC1B5" w14:textId="77777777" w:rsidR="00233A26" w:rsidRDefault="00233A26" w:rsidP="00233A26">
      <w:pPr>
        <w:rPr>
          <w:b/>
          <w:sz w:val="24"/>
          <w:szCs w:val="24"/>
        </w:rPr>
      </w:pPr>
      <w:r>
        <w:rPr>
          <w:b/>
          <w:sz w:val="24"/>
          <w:szCs w:val="24"/>
        </w:rPr>
        <w:t xml:space="preserve">Table 2: Q2 After reviewing a description of restorative justice, if a free, safe, restorative Justice circle was available to you in your case would you choose to participate in it? </w:t>
      </w:r>
    </w:p>
    <w:p w14:paraId="4A39FE17" w14:textId="77777777" w:rsidR="00233A26" w:rsidRDefault="00233A26" w:rsidP="00233A26">
      <w:pPr>
        <w:rPr>
          <w:sz w:val="24"/>
          <w:szCs w:val="24"/>
        </w:rPr>
      </w:pPr>
    </w:p>
    <w:tbl>
      <w:tblPr>
        <w:tblW w:w="7785" w:type="dxa"/>
        <w:tblInd w:w="1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2700"/>
        <w:gridCol w:w="2505"/>
      </w:tblGrid>
      <w:tr w:rsidR="00233A26" w14:paraId="0064CF36" w14:textId="77777777" w:rsidTr="00A6752D">
        <w:tc>
          <w:tcPr>
            <w:tcW w:w="2580" w:type="dxa"/>
            <w:shd w:val="clear" w:color="auto" w:fill="auto"/>
            <w:tcMar>
              <w:top w:w="100" w:type="dxa"/>
              <w:left w:w="100" w:type="dxa"/>
              <w:bottom w:w="100" w:type="dxa"/>
              <w:right w:w="100" w:type="dxa"/>
            </w:tcMar>
          </w:tcPr>
          <w:p w14:paraId="2DD5A12E" w14:textId="77777777" w:rsidR="00233A26" w:rsidRDefault="00233A26" w:rsidP="00A6752D">
            <w:pPr>
              <w:jc w:val="center"/>
              <w:rPr>
                <w:sz w:val="24"/>
                <w:szCs w:val="24"/>
              </w:rPr>
            </w:pPr>
            <w:r>
              <w:rPr>
                <w:sz w:val="24"/>
                <w:szCs w:val="24"/>
              </w:rPr>
              <w:t>Q2 Answer:</w:t>
            </w:r>
          </w:p>
        </w:tc>
        <w:tc>
          <w:tcPr>
            <w:tcW w:w="2700" w:type="dxa"/>
            <w:shd w:val="clear" w:color="auto" w:fill="auto"/>
            <w:tcMar>
              <w:top w:w="100" w:type="dxa"/>
              <w:left w:w="100" w:type="dxa"/>
              <w:bottom w:w="100" w:type="dxa"/>
              <w:right w:w="100" w:type="dxa"/>
            </w:tcMar>
          </w:tcPr>
          <w:p w14:paraId="77953FF8" w14:textId="77777777" w:rsidR="00233A26" w:rsidRDefault="00233A26" w:rsidP="00A6752D">
            <w:pPr>
              <w:widowControl w:val="0"/>
              <w:spacing w:line="240" w:lineRule="auto"/>
              <w:jc w:val="center"/>
              <w:rPr>
                <w:sz w:val="24"/>
                <w:szCs w:val="24"/>
              </w:rPr>
            </w:pPr>
            <w:r>
              <w:rPr>
                <w:sz w:val="24"/>
                <w:szCs w:val="24"/>
              </w:rPr>
              <w:t>Frequency</w:t>
            </w:r>
          </w:p>
        </w:tc>
        <w:tc>
          <w:tcPr>
            <w:tcW w:w="2505" w:type="dxa"/>
            <w:shd w:val="clear" w:color="auto" w:fill="auto"/>
            <w:tcMar>
              <w:top w:w="100" w:type="dxa"/>
              <w:left w:w="100" w:type="dxa"/>
              <w:bottom w:w="100" w:type="dxa"/>
              <w:right w:w="100" w:type="dxa"/>
            </w:tcMar>
          </w:tcPr>
          <w:p w14:paraId="33C3FA44" w14:textId="77777777" w:rsidR="00233A26" w:rsidRDefault="00233A26" w:rsidP="00A6752D">
            <w:pPr>
              <w:widowControl w:val="0"/>
              <w:spacing w:line="240" w:lineRule="auto"/>
              <w:jc w:val="center"/>
              <w:rPr>
                <w:sz w:val="24"/>
                <w:szCs w:val="24"/>
              </w:rPr>
            </w:pPr>
            <w:r>
              <w:rPr>
                <w:sz w:val="24"/>
                <w:szCs w:val="24"/>
              </w:rPr>
              <w:t>Percentage</w:t>
            </w:r>
          </w:p>
        </w:tc>
      </w:tr>
      <w:tr w:rsidR="00233A26" w14:paraId="4C9A70AB" w14:textId="77777777" w:rsidTr="00A6752D">
        <w:tc>
          <w:tcPr>
            <w:tcW w:w="2580" w:type="dxa"/>
            <w:shd w:val="clear" w:color="auto" w:fill="auto"/>
            <w:tcMar>
              <w:top w:w="100" w:type="dxa"/>
              <w:left w:w="100" w:type="dxa"/>
              <w:bottom w:w="100" w:type="dxa"/>
              <w:right w:w="100" w:type="dxa"/>
            </w:tcMar>
          </w:tcPr>
          <w:p w14:paraId="366DE930" w14:textId="77777777" w:rsidR="00233A26" w:rsidRDefault="00233A26" w:rsidP="00A6752D">
            <w:pPr>
              <w:widowControl w:val="0"/>
              <w:spacing w:line="240" w:lineRule="auto"/>
              <w:jc w:val="center"/>
              <w:rPr>
                <w:b/>
                <w:sz w:val="24"/>
                <w:szCs w:val="24"/>
              </w:rPr>
            </w:pPr>
            <w:r>
              <w:rPr>
                <w:b/>
                <w:sz w:val="24"/>
                <w:szCs w:val="24"/>
              </w:rPr>
              <w:t>Yes</w:t>
            </w:r>
          </w:p>
        </w:tc>
        <w:tc>
          <w:tcPr>
            <w:tcW w:w="2700" w:type="dxa"/>
            <w:shd w:val="clear" w:color="auto" w:fill="auto"/>
            <w:tcMar>
              <w:top w:w="100" w:type="dxa"/>
              <w:left w:w="100" w:type="dxa"/>
              <w:bottom w:w="100" w:type="dxa"/>
              <w:right w:w="100" w:type="dxa"/>
            </w:tcMar>
          </w:tcPr>
          <w:p w14:paraId="3197B47A" w14:textId="77777777" w:rsidR="00233A26" w:rsidRDefault="00233A26" w:rsidP="00A6752D">
            <w:pPr>
              <w:widowControl w:val="0"/>
              <w:spacing w:line="240" w:lineRule="auto"/>
              <w:jc w:val="center"/>
              <w:rPr>
                <w:sz w:val="24"/>
                <w:szCs w:val="24"/>
              </w:rPr>
            </w:pPr>
            <w:r>
              <w:rPr>
                <w:sz w:val="24"/>
                <w:szCs w:val="24"/>
              </w:rPr>
              <w:t>338</w:t>
            </w:r>
          </w:p>
        </w:tc>
        <w:tc>
          <w:tcPr>
            <w:tcW w:w="2505" w:type="dxa"/>
            <w:shd w:val="clear" w:color="auto" w:fill="auto"/>
            <w:tcMar>
              <w:top w:w="100" w:type="dxa"/>
              <w:left w:w="100" w:type="dxa"/>
              <w:bottom w:w="100" w:type="dxa"/>
              <w:right w:w="100" w:type="dxa"/>
            </w:tcMar>
          </w:tcPr>
          <w:p w14:paraId="23F36C9C" w14:textId="77777777" w:rsidR="00233A26" w:rsidRDefault="00233A26" w:rsidP="00A6752D">
            <w:pPr>
              <w:widowControl w:val="0"/>
              <w:spacing w:line="240" w:lineRule="auto"/>
              <w:jc w:val="center"/>
              <w:rPr>
                <w:sz w:val="24"/>
                <w:szCs w:val="24"/>
              </w:rPr>
            </w:pPr>
            <w:r>
              <w:rPr>
                <w:sz w:val="24"/>
                <w:szCs w:val="24"/>
              </w:rPr>
              <w:t>67.6%</w:t>
            </w:r>
          </w:p>
        </w:tc>
      </w:tr>
      <w:tr w:rsidR="00233A26" w14:paraId="24FC25DE" w14:textId="77777777" w:rsidTr="00A6752D">
        <w:tc>
          <w:tcPr>
            <w:tcW w:w="2580" w:type="dxa"/>
            <w:shd w:val="clear" w:color="auto" w:fill="auto"/>
            <w:tcMar>
              <w:top w:w="100" w:type="dxa"/>
              <w:left w:w="100" w:type="dxa"/>
              <w:bottom w:w="100" w:type="dxa"/>
              <w:right w:w="100" w:type="dxa"/>
            </w:tcMar>
          </w:tcPr>
          <w:p w14:paraId="5BE11B59" w14:textId="77777777" w:rsidR="00233A26" w:rsidRDefault="00233A26" w:rsidP="00A6752D">
            <w:pPr>
              <w:widowControl w:val="0"/>
              <w:spacing w:line="240" w:lineRule="auto"/>
              <w:jc w:val="center"/>
              <w:rPr>
                <w:b/>
                <w:sz w:val="24"/>
                <w:szCs w:val="24"/>
              </w:rPr>
            </w:pPr>
            <w:r>
              <w:rPr>
                <w:b/>
                <w:sz w:val="24"/>
                <w:szCs w:val="24"/>
              </w:rPr>
              <w:t>Maybe/Unsure</w:t>
            </w:r>
          </w:p>
        </w:tc>
        <w:tc>
          <w:tcPr>
            <w:tcW w:w="2700" w:type="dxa"/>
            <w:shd w:val="clear" w:color="auto" w:fill="auto"/>
            <w:tcMar>
              <w:top w:w="100" w:type="dxa"/>
              <w:left w:w="100" w:type="dxa"/>
              <w:bottom w:w="100" w:type="dxa"/>
              <w:right w:w="100" w:type="dxa"/>
            </w:tcMar>
          </w:tcPr>
          <w:p w14:paraId="65E30D41" w14:textId="77777777" w:rsidR="00233A26" w:rsidRDefault="00233A26" w:rsidP="00A6752D">
            <w:pPr>
              <w:widowControl w:val="0"/>
              <w:spacing w:line="240" w:lineRule="auto"/>
              <w:jc w:val="center"/>
              <w:rPr>
                <w:sz w:val="24"/>
                <w:szCs w:val="24"/>
              </w:rPr>
            </w:pPr>
            <w:r>
              <w:rPr>
                <w:sz w:val="24"/>
                <w:szCs w:val="24"/>
              </w:rPr>
              <w:t>98</w:t>
            </w:r>
          </w:p>
        </w:tc>
        <w:tc>
          <w:tcPr>
            <w:tcW w:w="2505" w:type="dxa"/>
            <w:shd w:val="clear" w:color="auto" w:fill="auto"/>
            <w:tcMar>
              <w:top w:w="100" w:type="dxa"/>
              <w:left w:w="100" w:type="dxa"/>
              <w:bottom w:w="100" w:type="dxa"/>
              <w:right w:w="100" w:type="dxa"/>
            </w:tcMar>
          </w:tcPr>
          <w:p w14:paraId="52807458" w14:textId="77777777" w:rsidR="00233A26" w:rsidRDefault="00233A26" w:rsidP="00A6752D">
            <w:pPr>
              <w:widowControl w:val="0"/>
              <w:spacing w:line="240" w:lineRule="auto"/>
              <w:jc w:val="center"/>
              <w:rPr>
                <w:sz w:val="24"/>
                <w:szCs w:val="24"/>
              </w:rPr>
            </w:pPr>
            <w:r>
              <w:rPr>
                <w:sz w:val="24"/>
                <w:szCs w:val="24"/>
              </w:rPr>
              <w:t>19.6%</w:t>
            </w:r>
          </w:p>
        </w:tc>
      </w:tr>
      <w:tr w:rsidR="00233A26" w14:paraId="136DB074" w14:textId="77777777" w:rsidTr="00A6752D">
        <w:tc>
          <w:tcPr>
            <w:tcW w:w="2580" w:type="dxa"/>
            <w:shd w:val="clear" w:color="auto" w:fill="auto"/>
            <w:tcMar>
              <w:top w:w="100" w:type="dxa"/>
              <w:left w:w="100" w:type="dxa"/>
              <w:bottom w:w="100" w:type="dxa"/>
              <w:right w:w="100" w:type="dxa"/>
            </w:tcMar>
          </w:tcPr>
          <w:p w14:paraId="78457D94" w14:textId="77777777" w:rsidR="00233A26" w:rsidRDefault="00233A26" w:rsidP="00A6752D">
            <w:pPr>
              <w:widowControl w:val="0"/>
              <w:spacing w:line="240" w:lineRule="auto"/>
              <w:jc w:val="center"/>
              <w:rPr>
                <w:b/>
                <w:sz w:val="24"/>
                <w:szCs w:val="24"/>
              </w:rPr>
            </w:pPr>
            <w:r>
              <w:rPr>
                <w:b/>
                <w:sz w:val="24"/>
                <w:szCs w:val="24"/>
              </w:rPr>
              <w:t xml:space="preserve">No </w:t>
            </w:r>
          </w:p>
        </w:tc>
        <w:tc>
          <w:tcPr>
            <w:tcW w:w="2700" w:type="dxa"/>
            <w:shd w:val="clear" w:color="auto" w:fill="auto"/>
            <w:tcMar>
              <w:top w:w="100" w:type="dxa"/>
              <w:left w:w="100" w:type="dxa"/>
              <w:bottom w:w="100" w:type="dxa"/>
              <w:right w:w="100" w:type="dxa"/>
            </w:tcMar>
          </w:tcPr>
          <w:p w14:paraId="1CEF7EFE" w14:textId="77777777" w:rsidR="00233A26" w:rsidRDefault="00233A26" w:rsidP="00A6752D">
            <w:pPr>
              <w:widowControl w:val="0"/>
              <w:spacing w:line="240" w:lineRule="auto"/>
              <w:jc w:val="center"/>
              <w:rPr>
                <w:sz w:val="24"/>
                <w:szCs w:val="24"/>
              </w:rPr>
            </w:pPr>
            <w:r>
              <w:rPr>
                <w:sz w:val="24"/>
                <w:szCs w:val="24"/>
              </w:rPr>
              <w:t>56</w:t>
            </w:r>
          </w:p>
        </w:tc>
        <w:tc>
          <w:tcPr>
            <w:tcW w:w="2505" w:type="dxa"/>
            <w:shd w:val="clear" w:color="auto" w:fill="auto"/>
            <w:tcMar>
              <w:top w:w="100" w:type="dxa"/>
              <w:left w:w="100" w:type="dxa"/>
              <w:bottom w:w="100" w:type="dxa"/>
              <w:right w:w="100" w:type="dxa"/>
            </w:tcMar>
          </w:tcPr>
          <w:p w14:paraId="2AE7A33A" w14:textId="77777777" w:rsidR="00233A26" w:rsidRDefault="00233A26" w:rsidP="00A6752D">
            <w:pPr>
              <w:widowControl w:val="0"/>
              <w:spacing w:line="240" w:lineRule="auto"/>
              <w:jc w:val="center"/>
              <w:rPr>
                <w:sz w:val="24"/>
                <w:szCs w:val="24"/>
              </w:rPr>
            </w:pPr>
            <w:r>
              <w:rPr>
                <w:sz w:val="24"/>
                <w:szCs w:val="24"/>
              </w:rPr>
              <w:t>11.2%</w:t>
            </w:r>
          </w:p>
        </w:tc>
      </w:tr>
      <w:tr w:rsidR="00233A26" w14:paraId="27305805" w14:textId="77777777" w:rsidTr="00A6752D">
        <w:tc>
          <w:tcPr>
            <w:tcW w:w="2580" w:type="dxa"/>
            <w:shd w:val="clear" w:color="auto" w:fill="auto"/>
            <w:tcMar>
              <w:top w:w="100" w:type="dxa"/>
              <w:left w:w="100" w:type="dxa"/>
              <w:bottom w:w="100" w:type="dxa"/>
              <w:right w:w="100" w:type="dxa"/>
            </w:tcMar>
          </w:tcPr>
          <w:p w14:paraId="72171772" w14:textId="77777777" w:rsidR="00233A26" w:rsidRDefault="00233A26" w:rsidP="00A6752D">
            <w:pPr>
              <w:widowControl w:val="0"/>
              <w:spacing w:line="240" w:lineRule="auto"/>
              <w:jc w:val="center"/>
              <w:rPr>
                <w:b/>
                <w:sz w:val="24"/>
                <w:szCs w:val="24"/>
              </w:rPr>
            </w:pPr>
            <w:r>
              <w:rPr>
                <w:b/>
                <w:sz w:val="24"/>
                <w:szCs w:val="24"/>
              </w:rPr>
              <w:t>Not answered</w:t>
            </w:r>
          </w:p>
        </w:tc>
        <w:tc>
          <w:tcPr>
            <w:tcW w:w="2700" w:type="dxa"/>
            <w:shd w:val="clear" w:color="auto" w:fill="auto"/>
            <w:tcMar>
              <w:top w:w="100" w:type="dxa"/>
              <w:left w:w="100" w:type="dxa"/>
              <w:bottom w:w="100" w:type="dxa"/>
              <w:right w:w="100" w:type="dxa"/>
            </w:tcMar>
          </w:tcPr>
          <w:p w14:paraId="7AEB714A" w14:textId="77777777" w:rsidR="00233A26" w:rsidRDefault="00233A26" w:rsidP="00A6752D">
            <w:pPr>
              <w:widowControl w:val="0"/>
              <w:spacing w:line="240" w:lineRule="auto"/>
              <w:jc w:val="center"/>
              <w:rPr>
                <w:sz w:val="24"/>
                <w:szCs w:val="24"/>
              </w:rPr>
            </w:pPr>
            <w:r>
              <w:rPr>
                <w:sz w:val="24"/>
                <w:szCs w:val="24"/>
              </w:rPr>
              <w:t>8</w:t>
            </w:r>
          </w:p>
        </w:tc>
        <w:tc>
          <w:tcPr>
            <w:tcW w:w="2505" w:type="dxa"/>
            <w:shd w:val="clear" w:color="auto" w:fill="auto"/>
            <w:tcMar>
              <w:top w:w="100" w:type="dxa"/>
              <w:left w:w="100" w:type="dxa"/>
              <w:bottom w:w="100" w:type="dxa"/>
              <w:right w:w="100" w:type="dxa"/>
            </w:tcMar>
          </w:tcPr>
          <w:p w14:paraId="35660DE8" w14:textId="77777777" w:rsidR="00233A26" w:rsidRDefault="00233A26" w:rsidP="00A6752D">
            <w:pPr>
              <w:widowControl w:val="0"/>
              <w:spacing w:line="240" w:lineRule="auto"/>
              <w:jc w:val="center"/>
              <w:rPr>
                <w:sz w:val="24"/>
                <w:szCs w:val="24"/>
              </w:rPr>
            </w:pPr>
            <w:r>
              <w:rPr>
                <w:sz w:val="24"/>
                <w:szCs w:val="24"/>
              </w:rPr>
              <w:t>1.6%</w:t>
            </w:r>
          </w:p>
        </w:tc>
      </w:tr>
      <w:tr w:rsidR="00233A26" w14:paraId="3CC3006F" w14:textId="77777777" w:rsidTr="00A6752D">
        <w:tc>
          <w:tcPr>
            <w:tcW w:w="2580" w:type="dxa"/>
            <w:shd w:val="clear" w:color="auto" w:fill="auto"/>
            <w:tcMar>
              <w:top w:w="100" w:type="dxa"/>
              <w:left w:w="100" w:type="dxa"/>
              <w:bottom w:w="100" w:type="dxa"/>
              <w:right w:w="100" w:type="dxa"/>
            </w:tcMar>
          </w:tcPr>
          <w:p w14:paraId="04AD9063" w14:textId="77777777" w:rsidR="00233A26" w:rsidRDefault="00233A26" w:rsidP="00A6752D">
            <w:pPr>
              <w:widowControl w:val="0"/>
              <w:spacing w:line="240" w:lineRule="auto"/>
              <w:jc w:val="center"/>
              <w:rPr>
                <w:sz w:val="24"/>
                <w:szCs w:val="24"/>
              </w:rPr>
            </w:pPr>
            <w:r>
              <w:rPr>
                <w:sz w:val="24"/>
                <w:szCs w:val="24"/>
              </w:rPr>
              <w:t>Total</w:t>
            </w:r>
          </w:p>
        </w:tc>
        <w:tc>
          <w:tcPr>
            <w:tcW w:w="2700" w:type="dxa"/>
            <w:shd w:val="clear" w:color="auto" w:fill="auto"/>
            <w:tcMar>
              <w:top w:w="100" w:type="dxa"/>
              <w:left w:w="100" w:type="dxa"/>
              <w:bottom w:w="100" w:type="dxa"/>
              <w:right w:w="100" w:type="dxa"/>
            </w:tcMar>
          </w:tcPr>
          <w:p w14:paraId="1188CDE8" w14:textId="77777777" w:rsidR="00233A26" w:rsidRDefault="00233A26" w:rsidP="00A6752D">
            <w:pPr>
              <w:widowControl w:val="0"/>
              <w:spacing w:line="240" w:lineRule="auto"/>
              <w:jc w:val="center"/>
              <w:rPr>
                <w:sz w:val="24"/>
                <w:szCs w:val="24"/>
              </w:rPr>
            </w:pPr>
            <w:r>
              <w:rPr>
                <w:sz w:val="24"/>
                <w:szCs w:val="24"/>
              </w:rPr>
              <w:t>500</w:t>
            </w:r>
          </w:p>
        </w:tc>
        <w:tc>
          <w:tcPr>
            <w:tcW w:w="2505" w:type="dxa"/>
            <w:shd w:val="clear" w:color="auto" w:fill="auto"/>
            <w:tcMar>
              <w:top w:w="100" w:type="dxa"/>
              <w:left w:w="100" w:type="dxa"/>
              <w:bottom w:w="100" w:type="dxa"/>
              <w:right w:w="100" w:type="dxa"/>
            </w:tcMar>
          </w:tcPr>
          <w:p w14:paraId="484FE9A3" w14:textId="77777777" w:rsidR="00233A26" w:rsidRDefault="00233A26" w:rsidP="00A6752D">
            <w:pPr>
              <w:widowControl w:val="0"/>
              <w:spacing w:line="240" w:lineRule="auto"/>
              <w:jc w:val="center"/>
              <w:rPr>
                <w:sz w:val="24"/>
                <w:szCs w:val="24"/>
              </w:rPr>
            </w:pPr>
            <w:r>
              <w:rPr>
                <w:sz w:val="24"/>
                <w:szCs w:val="24"/>
              </w:rPr>
              <w:t>100%</w:t>
            </w:r>
          </w:p>
        </w:tc>
      </w:tr>
    </w:tbl>
    <w:p w14:paraId="1FF48395" w14:textId="77777777" w:rsidR="00233A26" w:rsidRDefault="00233A26" w:rsidP="00233A26">
      <w:pPr>
        <w:rPr>
          <w:color w:val="555555"/>
          <w:sz w:val="24"/>
          <w:szCs w:val="24"/>
        </w:rPr>
      </w:pPr>
    </w:p>
    <w:p w14:paraId="0268BC21" w14:textId="77777777" w:rsidR="00233A26" w:rsidRDefault="00233A26" w:rsidP="00233A26">
      <w:pPr>
        <w:spacing w:after="280" w:line="360" w:lineRule="auto"/>
        <w:rPr>
          <w:color w:val="555555"/>
          <w:sz w:val="24"/>
          <w:szCs w:val="24"/>
        </w:rPr>
      </w:pPr>
    </w:p>
    <w:p w14:paraId="0705FF08" w14:textId="77777777" w:rsidR="00233A26" w:rsidRDefault="00233A26" w:rsidP="00233A26">
      <w:pPr>
        <w:spacing w:after="280" w:line="360" w:lineRule="auto"/>
        <w:rPr>
          <w:b/>
          <w:sz w:val="24"/>
          <w:szCs w:val="24"/>
        </w:rPr>
      </w:pPr>
    </w:p>
    <w:p w14:paraId="0C157C80" w14:textId="77777777" w:rsidR="00233A26" w:rsidRDefault="00233A26" w:rsidP="00233A26">
      <w:pPr>
        <w:spacing w:after="280" w:line="360" w:lineRule="auto"/>
        <w:rPr>
          <w:b/>
          <w:sz w:val="24"/>
          <w:szCs w:val="24"/>
        </w:rPr>
      </w:pPr>
      <w:r>
        <w:rPr>
          <w:b/>
          <w:sz w:val="24"/>
          <w:szCs w:val="24"/>
        </w:rPr>
        <w:t>Table 3: Cross-tabulation of Q1 Heard of RJ and Q2 interest in participation</w:t>
      </w:r>
    </w:p>
    <w:tbl>
      <w:tblPr>
        <w:tblW w:w="798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459"/>
        <w:gridCol w:w="2085"/>
        <w:gridCol w:w="1215"/>
        <w:gridCol w:w="1500"/>
      </w:tblGrid>
      <w:tr w:rsidR="00233A26" w14:paraId="3315C6D9" w14:textId="77777777" w:rsidTr="00A6752D">
        <w:trPr>
          <w:trHeight w:val="940"/>
        </w:trPr>
        <w:tc>
          <w:tcPr>
            <w:tcW w:w="1725" w:type="dxa"/>
            <w:vMerge w:val="restart"/>
            <w:shd w:val="clear" w:color="auto" w:fill="auto"/>
            <w:tcMar>
              <w:top w:w="100" w:type="dxa"/>
              <w:left w:w="100" w:type="dxa"/>
              <w:bottom w:w="100" w:type="dxa"/>
              <w:right w:w="100" w:type="dxa"/>
            </w:tcMar>
          </w:tcPr>
          <w:p w14:paraId="2F55F383" w14:textId="77777777" w:rsidR="00233A26" w:rsidRDefault="00233A26" w:rsidP="00A6752D">
            <w:pPr>
              <w:widowControl w:val="0"/>
              <w:pBdr>
                <w:top w:val="nil"/>
                <w:left w:val="nil"/>
                <w:bottom w:val="nil"/>
                <w:right w:val="nil"/>
                <w:between w:val="nil"/>
              </w:pBdr>
              <w:spacing w:line="240" w:lineRule="auto"/>
              <w:rPr>
                <w:color w:val="555555"/>
                <w:sz w:val="24"/>
                <w:szCs w:val="24"/>
              </w:rPr>
            </w:pPr>
          </w:p>
        </w:tc>
        <w:tc>
          <w:tcPr>
            <w:tcW w:w="6259" w:type="dxa"/>
            <w:gridSpan w:val="4"/>
            <w:shd w:val="clear" w:color="auto" w:fill="auto"/>
            <w:tcMar>
              <w:top w:w="100" w:type="dxa"/>
              <w:left w:w="100" w:type="dxa"/>
              <w:bottom w:w="100" w:type="dxa"/>
              <w:right w:w="100" w:type="dxa"/>
            </w:tcMar>
          </w:tcPr>
          <w:p w14:paraId="0F6BBBF1" w14:textId="77777777" w:rsidR="00233A26" w:rsidRDefault="00233A26" w:rsidP="00A6752D">
            <w:pPr>
              <w:rPr>
                <w:color w:val="1C4587"/>
              </w:rPr>
            </w:pPr>
            <w:r>
              <w:rPr>
                <w:color w:val="1C4587"/>
              </w:rPr>
              <w:t>Q2 If a free, safe, restorative Justice circle was available to you in your case would you choose to participate in it?</w:t>
            </w:r>
          </w:p>
        </w:tc>
      </w:tr>
      <w:tr w:rsidR="00233A26" w14:paraId="57EF8494" w14:textId="77777777" w:rsidTr="00A6752D">
        <w:trPr>
          <w:trHeight w:val="1280"/>
        </w:trPr>
        <w:tc>
          <w:tcPr>
            <w:tcW w:w="1725" w:type="dxa"/>
            <w:vMerge/>
            <w:shd w:val="clear" w:color="auto" w:fill="auto"/>
            <w:tcMar>
              <w:top w:w="100" w:type="dxa"/>
              <w:left w:w="100" w:type="dxa"/>
              <w:bottom w:w="100" w:type="dxa"/>
              <w:right w:w="100" w:type="dxa"/>
            </w:tcMar>
          </w:tcPr>
          <w:p w14:paraId="657A3272" w14:textId="77777777" w:rsidR="00233A26" w:rsidRDefault="00233A26" w:rsidP="00A6752D">
            <w:pPr>
              <w:widowControl w:val="0"/>
              <w:pBdr>
                <w:top w:val="nil"/>
                <w:left w:val="nil"/>
                <w:bottom w:val="nil"/>
                <w:right w:val="nil"/>
                <w:between w:val="nil"/>
              </w:pBdr>
              <w:spacing w:line="240" w:lineRule="auto"/>
              <w:rPr>
                <w:color w:val="555555"/>
                <w:sz w:val="24"/>
                <w:szCs w:val="24"/>
              </w:rPr>
            </w:pPr>
          </w:p>
        </w:tc>
        <w:tc>
          <w:tcPr>
            <w:tcW w:w="1459" w:type="dxa"/>
            <w:shd w:val="clear" w:color="auto" w:fill="auto"/>
            <w:tcMar>
              <w:top w:w="100" w:type="dxa"/>
              <w:left w:w="100" w:type="dxa"/>
              <w:bottom w:w="100" w:type="dxa"/>
              <w:right w:w="100" w:type="dxa"/>
            </w:tcMar>
          </w:tcPr>
          <w:p w14:paraId="1BEE216C" w14:textId="77777777" w:rsidR="00233A26" w:rsidRDefault="00233A26" w:rsidP="00A6752D">
            <w:pPr>
              <w:widowControl w:val="0"/>
              <w:spacing w:line="240" w:lineRule="auto"/>
              <w:rPr>
                <w:b/>
                <w:color w:val="274E13"/>
                <w:sz w:val="20"/>
                <w:szCs w:val="20"/>
              </w:rPr>
            </w:pPr>
          </w:p>
          <w:p w14:paraId="1984F631" w14:textId="77777777" w:rsidR="00233A26" w:rsidRDefault="00233A26" w:rsidP="00A6752D">
            <w:pPr>
              <w:widowControl w:val="0"/>
              <w:spacing w:line="240" w:lineRule="auto"/>
              <w:jc w:val="center"/>
              <w:rPr>
                <w:b/>
                <w:color w:val="274E13"/>
                <w:sz w:val="24"/>
                <w:szCs w:val="24"/>
              </w:rPr>
            </w:pPr>
            <w:r>
              <w:rPr>
                <w:b/>
                <w:color w:val="274E13"/>
                <w:sz w:val="24"/>
                <w:szCs w:val="24"/>
              </w:rPr>
              <w:t>Yes</w:t>
            </w:r>
          </w:p>
          <w:p w14:paraId="1CE573FE" w14:textId="77777777" w:rsidR="00233A26" w:rsidRDefault="00233A26" w:rsidP="00A6752D">
            <w:pPr>
              <w:widowControl w:val="0"/>
              <w:spacing w:line="240" w:lineRule="auto"/>
              <w:jc w:val="center"/>
              <w:rPr>
                <w:b/>
                <w:color w:val="274E13"/>
                <w:sz w:val="20"/>
                <w:szCs w:val="20"/>
              </w:rPr>
            </w:pPr>
          </w:p>
          <w:p w14:paraId="299FA7F9" w14:textId="77777777" w:rsidR="00233A26" w:rsidRDefault="00233A26" w:rsidP="00A6752D">
            <w:pPr>
              <w:widowControl w:val="0"/>
              <w:spacing w:line="240" w:lineRule="auto"/>
              <w:jc w:val="center"/>
              <w:rPr>
                <w:b/>
                <w:color w:val="274E13"/>
                <w:sz w:val="24"/>
                <w:szCs w:val="24"/>
              </w:rPr>
            </w:pPr>
            <w:r>
              <w:rPr>
                <w:b/>
                <w:color w:val="274E13"/>
                <w:sz w:val="20"/>
                <w:szCs w:val="20"/>
              </w:rPr>
              <w:t>n=338</w:t>
            </w:r>
          </w:p>
        </w:tc>
        <w:tc>
          <w:tcPr>
            <w:tcW w:w="2085" w:type="dxa"/>
            <w:shd w:val="clear" w:color="auto" w:fill="auto"/>
            <w:tcMar>
              <w:top w:w="100" w:type="dxa"/>
              <w:left w:w="100" w:type="dxa"/>
              <w:bottom w:w="100" w:type="dxa"/>
              <w:right w:w="100" w:type="dxa"/>
            </w:tcMar>
          </w:tcPr>
          <w:p w14:paraId="6CFBC6FB" w14:textId="77777777" w:rsidR="00233A26" w:rsidRDefault="00233A26" w:rsidP="00A6752D">
            <w:pPr>
              <w:widowControl w:val="0"/>
              <w:spacing w:line="240" w:lineRule="auto"/>
              <w:rPr>
                <w:b/>
                <w:color w:val="0B5394"/>
                <w:sz w:val="20"/>
                <w:szCs w:val="20"/>
              </w:rPr>
            </w:pPr>
          </w:p>
          <w:p w14:paraId="120D8EFC" w14:textId="77777777" w:rsidR="00233A26" w:rsidRDefault="00233A26" w:rsidP="00A6752D">
            <w:pPr>
              <w:widowControl w:val="0"/>
              <w:spacing w:line="240" w:lineRule="auto"/>
              <w:jc w:val="center"/>
              <w:rPr>
                <w:b/>
                <w:color w:val="0B5394"/>
                <w:sz w:val="20"/>
                <w:szCs w:val="20"/>
              </w:rPr>
            </w:pPr>
            <w:r>
              <w:rPr>
                <w:b/>
                <w:color w:val="0B5394"/>
                <w:sz w:val="20"/>
                <w:szCs w:val="20"/>
              </w:rPr>
              <w:t>Maybe/Unsure</w:t>
            </w:r>
          </w:p>
          <w:p w14:paraId="2D332081" w14:textId="77777777" w:rsidR="00233A26" w:rsidRDefault="00233A26" w:rsidP="00A6752D">
            <w:pPr>
              <w:widowControl w:val="0"/>
              <w:spacing w:line="240" w:lineRule="auto"/>
              <w:rPr>
                <w:b/>
                <w:color w:val="0B5394"/>
                <w:sz w:val="20"/>
                <w:szCs w:val="20"/>
              </w:rPr>
            </w:pPr>
          </w:p>
          <w:p w14:paraId="1D72CF3B" w14:textId="77777777" w:rsidR="00233A26" w:rsidRDefault="00233A26" w:rsidP="00A6752D">
            <w:pPr>
              <w:widowControl w:val="0"/>
              <w:spacing w:line="240" w:lineRule="auto"/>
              <w:jc w:val="center"/>
              <w:rPr>
                <w:b/>
                <w:color w:val="0B5394"/>
                <w:sz w:val="24"/>
                <w:szCs w:val="24"/>
              </w:rPr>
            </w:pPr>
            <w:r>
              <w:rPr>
                <w:b/>
                <w:color w:val="0B5394"/>
                <w:sz w:val="20"/>
                <w:szCs w:val="20"/>
              </w:rPr>
              <w:t>n=98</w:t>
            </w:r>
          </w:p>
        </w:tc>
        <w:tc>
          <w:tcPr>
            <w:tcW w:w="1215" w:type="dxa"/>
            <w:shd w:val="clear" w:color="auto" w:fill="auto"/>
            <w:tcMar>
              <w:top w:w="100" w:type="dxa"/>
              <w:left w:w="100" w:type="dxa"/>
              <w:bottom w:w="100" w:type="dxa"/>
              <w:right w:w="100" w:type="dxa"/>
            </w:tcMar>
          </w:tcPr>
          <w:p w14:paraId="5884C028" w14:textId="77777777" w:rsidR="00233A26" w:rsidRDefault="00233A26" w:rsidP="00A6752D">
            <w:pPr>
              <w:widowControl w:val="0"/>
              <w:spacing w:line="240" w:lineRule="auto"/>
              <w:rPr>
                <w:b/>
                <w:color w:val="980000"/>
                <w:sz w:val="24"/>
                <w:szCs w:val="24"/>
              </w:rPr>
            </w:pPr>
          </w:p>
          <w:p w14:paraId="77CCA16F" w14:textId="77777777" w:rsidR="00233A26" w:rsidRDefault="00233A26" w:rsidP="00A6752D">
            <w:pPr>
              <w:widowControl w:val="0"/>
              <w:spacing w:line="240" w:lineRule="auto"/>
              <w:jc w:val="center"/>
              <w:rPr>
                <w:b/>
                <w:color w:val="980000"/>
                <w:sz w:val="24"/>
                <w:szCs w:val="24"/>
              </w:rPr>
            </w:pPr>
            <w:r>
              <w:rPr>
                <w:b/>
                <w:color w:val="980000"/>
                <w:sz w:val="24"/>
                <w:szCs w:val="24"/>
              </w:rPr>
              <w:t>No</w:t>
            </w:r>
          </w:p>
          <w:p w14:paraId="005A168A" w14:textId="77777777" w:rsidR="00233A26" w:rsidRDefault="00233A26" w:rsidP="00A6752D">
            <w:pPr>
              <w:widowControl w:val="0"/>
              <w:spacing w:line="240" w:lineRule="auto"/>
              <w:rPr>
                <w:b/>
                <w:color w:val="980000"/>
                <w:sz w:val="20"/>
                <w:szCs w:val="20"/>
              </w:rPr>
            </w:pPr>
          </w:p>
          <w:p w14:paraId="1B1F5F50" w14:textId="77777777" w:rsidR="00233A26" w:rsidRDefault="00233A26" w:rsidP="00A6752D">
            <w:pPr>
              <w:widowControl w:val="0"/>
              <w:spacing w:line="240" w:lineRule="auto"/>
              <w:jc w:val="center"/>
              <w:rPr>
                <w:b/>
                <w:color w:val="980000"/>
                <w:sz w:val="20"/>
                <w:szCs w:val="20"/>
              </w:rPr>
            </w:pPr>
            <w:r>
              <w:rPr>
                <w:b/>
                <w:color w:val="980000"/>
                <w:sz w:val="20"/>
                <w:szCs w:val="20"/>
              </w:rPr>
              <w:t>n=56</w:t>
            </w:r>
          </w:p>
        </w:tc>
        <w:tc>
          <w:tcPr>
            <w:tcW w:w="1500" w:type="dxa"/>
            <w:shd w:val="clear" w:color="auto" w:fill="auto"/>
            <w:tcMar>
              <w:top w:w="100" w:type="dxa"/>
              <w:left w:w="100" w:type="dxa"/>
              <w:bottom w:w="100" w:type="dxa"/>
              <w:right w:w="100" w:type="dxa"/>
            </w:tcMar>
          </w:tcPr>
          <w:p w14:paraId="1D9835DD" w14:textId="77777777" w:rsidR="00233A26" w:rsidRDefault="00233A26" w:rsidP="00A6752D">
            <w:pPr>
              <w:widowControl w:val="0"/>
              <w:spacing w:line="240" w:lineRule="auto"/>
              <w:rPr>
                <w:color w:val="666666"/>
                <w:sz w:val="16"/>
                <w:szCs w:val="16"/>
              </w:rPr>
            </w:pPr>
          </w:p>
          <w:p w14:paraId="7357312E" w14:textId="77777777" w:rsidR="00233A26" w:rsidRDefault="00233A26" w:rsidP="00A6752D">
            <w:pPr>
              <w:widowControl w:val="0"/>
              <w:spacing w:line="240" w:lineRule="auto"/>
              <w:jc w:val="center"/>
              <w:rPr>
                <w:color w:val="666666"/>
                <w:sz w:val="20"/>
                <w:szCs w:val="20"/>
              </w:rPr>
            </w:pPr>
            <w:r>
              <w:rPr>
                <w:color w:val="666666"/>
                <w:sz w:val="20"/>
                <w:szCs w:val="20"/>
              </w:rPr>
              <w:t>Not answered</w:t>
            </w:r>
          </w:p>
          <w:p w14:paraId="7306A001" w14:textId="77777777" w:rsidR="00233A26" w:rsidRDefault="00233A26" w:rsidP="00A6752D">
            <w:pPr>
              <w:widowControl w:val="0"/>
              <w:spacing w:line="240" w:lineRule="auto"/>
              <w:rPr>
                <w:color w:val="666666"/>
                <w:sz w:val="16"/>
                <w:szCs w:val="16"/>
              </w:rPr>
            </w:pPr>
          </w:p>
          <w:p w14:paraId="60352E96" w14:textId="77777777" w:rsidR="00233A26" w:rsidRDefault="00233A26" w:rsidP="00A6752D">
            <w:pPr>
              <w:widowControl w:val="0"/>
              <w:spacing w:line="240" w:lineRule="auto"/>
              <w:jc w:val="center"/>
              <w:rPr>
                <w:color w:val="666666"/>
                <w:sz w:val="20"/>
                <w:szCs w:val="20"/>
              </w:rPr>
            </w:pPr>
          </w:p>
          <w:p w14:paraId="734923CE" w14:textId="77777777" w:rsidR="00233A26" w:rsidRDefault="00233A26" w:rsidP="00A6752D">
            <w:pPr>
              <w:widowControl w:val="0"/>
              <w:spacing w:line="240" w:lineRule="auto"/>
              <w:jc w:val="center"/>
              <w:rPr>
                <w:color w:val="666666"/>
                <w:sz w:val="20"/>
                <w:szCs w:val="20"/>
              </w:rPr>
            </w:pPr>
            <w:r>
              <w:rPr>
                <w:color w:val="666666"/>
                <w:sz w:val="20"/>
                <w:szCs w:val="20"/>
              </w:rPr>
              <w:t>n=8</w:t>
            </w:r>
          </w:p>
        </w:tc>
      </w:tr>
      <w:tr w:rsidR="00233A26" w14:paraId="3968CE55" w14:textId="77777777" w:rsidTr="00A6752D">
        <w:trPr>
          <w:trHeight w:val="440"/>
        </w:trPr>
        <w:tc>
          <w:tcPr>
            <w:tcW w:w="1725" w:type="dxa"/>
            <w:shd w:val="clear" w:color="auto" w:fill="auto"/>
            <w:tcMar>
              <w:top w:w="100" w:type="dxa"/>
              <w:left w:w="100" w:type="dxa"/>
              <w:bottom w:w="100" w:type="dxa"/>
              <w:right w:w="100" w:type="dxa"/>
            </w:tcMar>
          </w:tcPr>
          <w:p w14:paraId="1ABE0D97" w14:textId="77777777" w:rsidR="00233A26" w:rsidRDefault="00233A26" w:rsidP="00A6752D">
            <w:pPr>
              <w:widowControl w:val="0"/>
              <w:spacing w:line="240" w:lineRule="auto"/>
              <w:rPr>
                <w:b/>
                <w:color w:val="4C1130"/>
                <w:sz w:val="24"/>
                <w:szCs w:val="24"/>
              </w:rPr>
            </w:pPr>
            <w:r>
              <w:rPr>
                <w:b/>
                <w:color w:val="4C1130"/>
                <w:sz w:val="24"/>
                <w:szCs w:val="24"/>
              </w:rPr>
              <w:t>Heard of RJ?</w:t>
            </w:r>
          </w:p>
        </w:tc>
        <w:tc>
          <w:tcPr>
            <w:tcW w:w="6259" w:type="dxa"/>
            <w:gridSpan w:val="4"/>
            <w:shd w:val="clear" w:color="auto" w:fill="auto"/>
            <w:tcMar>
              <w:top w:w="100" w:type="dxa"/>
              <w:left w:w="100" w:type="dxa"/>
              <w:bottom w:w="100" w:type="dxa"/>
              <w:right w:w="100" w:type="dxa"/>
            </w:tcMar>
          </w:tcPr>
          <w:p w14:paraId="081C1BF2" w14:textId="77777777" w:rsidR="00233A26" w:rsidRDefault="00233A26" w:rsidP="00A6752D">
            <w:pPr>
              <w:widowControl w:val="0"/>
              <w:pBdr>
                <w:top w:val="nil"/>
                <w:left w:val="nil"/>
                <w:bottom w:val="nil"/>
                <w:right w:val="nil"/>
                <w:between w:val="nil"/>
              </w:pBdr>
              <w:spacing w:line="240" w:lineRule="auto"/>
              <w:rPr>
                <w:b/>
                <w:color w:val="666666"/>
                <w:sz w:val="24"/>
                <w:szCs w:val="24"/>
                <w:shd w:val="clear" w:color="auto" w:fill="CCCCCC"/>
              </w:rPr>
            </w:pPr>
          </w:p>
        </w:tc>
      </w:tr>
      <w:tr w:rsidR="00233A26" w14:paraId="5F907080" w14:textId="77777777" w:rsidTr="00A6752D">
        <w:tc>
          <w:tcPr>
            <w:tcW w:w="1725" w:type="dxa"/>
            <w:shd w:val="clear" w:color="auto" w:fill="auto"/>
            <w:tcMar>
              <w:top w:w="100" w:type="dxa"/>
              <w:left w:w="100" w:type="dxa"/>
              <w:bottom w:w="100" w:type="dxa"/>
              <w:right w:w="100" w:type="dxa"/>
            </w:tcMar>
          </w:tcPr>
          <w:p w14:paraId="04C06E4C" w14:textId="77777777" w:rsidR="00233A26" w:rsidRDefault="00233A26" w:rsidP="00A6752D">
            <w:pPr>
              <w:widowControl w:val="0"/>
              <w:spacing w:line="240" w:lineRule="auto"/>
              <w:jc w:val="center"/>
              <w:rPr>
                <w:color w:val="4C1130"/>
                <w:sz w:val="18"/>
                <w:szCs w:val="18"/>
              </w:rPr>
            </w:pPr>
            <w:r>
              <w:rPr>
                <w:b/>
                <w:color w:val="4C1130"/>
                <w:sz w:val="24"/>
                <w:szCs w:val="24"/>
              </w:rPr>
              <w:t>Yes</w:t>
            </w:r>
            <w:r>
              <w:rPr>
                <w:color w:val="4C1130"/>
                <w:sz w:val="24"/>
                <w:szCs w:val="24"/>
              </w:rPr>
              <w:t xml:space="preserve">   </w:t>
            </w:r>
            <w:r>
              <w:rPr>
                <w:color w:val="4C1130"/>
                <w:sz w:val="18"/>
                <w:szCs w:val="18"/>
              </w:rPr>
              <w:t>n = 152</w:t>
            </w:r>
          </w:p>
          <w:p w14:paraId="6553FDCC" w14:textId="77777777" w:rsidR="00233A26" w:rsidRDefault="00233A26" w:rsidP="00A6752D">
            <w:pPr>
              <w:widowControl w:val="0"/>
              <w:spacing w:line="240" w:lineRule="auto"/>
              <w:jc w:val="center"/>
              <w:rPr>
                <w:b/>
                <w:color w:val="4C1130"/>
                <w:sz w:val="20"/>
                <w:szCs w:val="20"/>
              </w:rPr>
            </w:pPr>
            <w:r>
              <w:rPr>
                <w:b/>
                <w:color w:val="4C1130"/>
                <w:sz w:val="20"/>
                <w:szCs w:val="20"/>
              </w:rPr>
              <w:t>30.4%</w:t>
            </w:r>
          </w:p>
        </w:tc>
        <w:tc>
          <w:tcPr>
            <w:tcW w:w="1459" w:type="dxa"/>
            <w:shd w:val="clear" w:color="auto" w:fill="auto"/>
            <w:tcMar>
              <w:top w:w="100" w:type="dxa"/>
              <w:left w:w="100" w:type="dxa"/>
              <w:bottom w:w="100" w:type="dxa"/>
              <w:right w:w="100" w:type="dxa"/>
            </w:tcMar>
          </w:tcPr>
          <w:p w14:paraId="623C710B" w14:textId="77777777" w:rsidR="00233A26" w:rsidRDefault="00233A26" w:rsidP="00A6752D">
            <w:pPr>
              <w:widowControl w:val="0"/>
              <w:spacing w:line="240" w:lineRule="auto"/>
              <w:jc w:val="center"/>
              <w:rPr>
                <w:b/>
                <w:color w:val="274E13"/>
                <w:sz w:val="20"/>
                <w:szCs w:val="20"/>
              </w:rPr>
            </w:pPr>
            <w:r>
              <w:rPr>
                <w:b/>
                <w:color w:val="274E13"/>
                <w:sz w:val="20"/>
                <w:szCs w:val="20"/>
              </w:rPr>
              <w:t xml:space="preserve">n=121 </w:t>
            </w:r>
          </w:p>
          <w:p w14:paraId="43C9AF74" w14:textId="77777777" w:rsidR="00233A26" w:rsidRDefault="00233A26" w:rsidP="00A6752D">
            <w:pPr>
              <w:widowControl w:val="0"/>
              <w:spacing w:line="240" w:lineRule="auto"/>
              <w:jc w:val="center"/>
              <w:rPr>
                <w:b/>
                <w:color w:val="274E13"/>
                <w:sz w:val="24"/>
                <w:szCs w:val="24"/>
              </w:rPr>
            </w:pPr>
            <w:r>
              <w:rPr>
                <w:b/>
                <w:color w:val="274E13"/>
                <w:sz w:val="24"/>
                <w:szCs w:val="24"/>
              </w:rPr>
              <w:t>79.6%</w:t>
            </w:r>
          </w:p>
        </w:tc>
        <w:tc>
          <w:tcPr>
            <w:tcW w:w="2085" w:type="dxa"/>
            <w:shd w:val="clear" w:color="auto" w:fill="auto"/>
            <w:tcMar>
              <w:top w:w="100" w:type="dxa"/>
              <w:left w:w="100" w:type="dxa"/>
              <w:bottom w:w="100" w:type="dxa"/>
              <w:right w:w="100" w:type="dxa"/>
            </w:tcMar>
          </w:tcPr>
          <w:p w14:paraId="2B5CC3AB" w14:textId="77777777" w:rsidR="00233A26" w:rsidRDefault="00233A26" w:rsidP="00A6752D">
            <w:pPr>
              <w:widowControl w:val="0"/>
              <w:spacing w:line="240" w:lineRule="auto"/>
              <w:jc w:val="center"/>
              <w:rPr>
                <w:b/>
                <w:color w:val="0B5394"/>
                <w:sz w:val="20"/>
                <w:szCs w:val="20"/>
              </w:rPr>
            </w:pPr>
            <w:r>
              <w:rPr>
                <w:b/>
                <w:color w:val="0B5394"/>
                <w:sz w:val="20"/>
                <w:szCs w:val="20"/>
              </w:rPr>
              <w:t>n=21</w:t>
            </w:r>
          </w:p>
          <w:p w14:paraId="20CB3863" w14:textId="77777777" w:rsidR="00233A26" w:rsidRDefault="00233A26" w:rsidP="00A6752D">
            <w:pPr>
              <w:widowControl w:val="0"/>
              <w:spacing w:line="240" w:lineRule="auto"/>
              <w:jc w:val="center"/>
              <w:rPr>
                <w:b/>
                <w:color w:val="0B5394"/>
                <w:sz w:val="24"/>
                <w:szCs w:val="24"/>
              </w:rPr>
            </w:pPr>
            <w:r>
              <w:rPr>
                <w:b/>
                <w:color w:val="0B5394"/>
                <w:sz w:val="24"/>
                <w:szCs w:val="24"/>
              </w:rPr>
              <w:t>13.8%</w:t>
            </w:r>
          </w:p>
        </w:tc>
        <w:tc>
          <w:tcPr>
            <w:tcW w:w="1215" w:type="dxa"/>
            <w:shd w:val="clear" w:color="auto" w:fill="auto"/>
            <w:tcMar>
              <w:top w:w="100" w:type="dxa"/>
              <w:left w:w="100" w:type="dxa"/>
              <w:bottom w:w="100" w:type="dxa"/>
              <w:right w:w="100" w:type="dxa"/>
            </w:tcMar>
          </w:tcPr>
          <w:p w14:paraId="2F3EE976" w14:textId="77777777" w:rsidR="00233A26" w:rsidRDefault="00233A26" w:rsidP="00A6752D">
            <w:pPr>
              <w:widowControl w:val="0"/>
              <w:spacing w:line="240" w:lineRule="auto"/>
              <w:jc w:val="center"/>
              <w:rPr>
                <w:b/>
                <w:color w:val="980000"/>
                <w:sz w:val="20"/>
                <w:szCs w:val="20"/>
              </w:rPr>
            </w:pPr>
            <w:r>
              <w:rPr>
                <w:b/>
                <w:color w:val="980000"/>
                <w:sz w:val="20"/>
                <w:szCs w:val="20"/>
              </w:rPr>
              <w:t>n=8</w:t>
            </w:r>
          </w:p>
          <w:p w14:paraId="1B8F0FE3" w14:textId="77777777" w:rsidR="00233A26" w:rsidRDefault="00233A26" w:rsidP="00A6752D">
            <w:pPr>
              <w:widowControl w:val="0"/>
              <w:spacing w:line="240" w:lineRule="auto"/>
              <w:jc w:val="center"/>
              <w:rPr>
                <w:b/>
                <w:color w:val="980000"/>
                <w:sz w:val="24"/>
                <w:szCs w:val="24"/>
              </w:rPr>
            </w:pPr>
            <w:r>
              <w:rPr>
                <w:b/>
                <w:color w:val="980000"/>
                <w:sz w:val="24"/>
                <w:szCs w:val="24"/>
              </w:rPr>
              <w:t>5%</w:t>
            </w:r>
          </w:p>
        </w:tc>
        <w:tc>
          <w:tcPr>
            <w:tcW w:w="1500" w:type="dxa"/>
            <w:shd w:val="clear" w:color="auto" w:fill="auto"/>
            <w:tcMar>
              <w:top w:w="100" w:type="dxa"/>
              <w:left w:w="100" w:type="dxa"/>
              <w:bottom w:w="100" w:type="dxa"/>
              <w:right w:w="100" w:type="dxa"/>
            </w:tcMar>
          </w:tcPr>
          <w:p w14:paraId="5A613DE5" w14:textId="77777777" w:rsidR="00233A26" w:rsidRDefault="00233A26" w:rsidP="00A6752D">
            <w:pPr>
              <w:widowControl w:val="0"/>
              <w:spacing w:line="240" w:lineRule="auto"/>
              <w:jc w:val="center"/>
              <w:rPr>
                <w:color w:val="666666"/>
                <w:sz w:val="20"/>
                <w:szCs w:val="20"/>
              </w:rPr>
            </w:pPr>
            <w:r>
              <w:rPr>
                <w:color w:val="666666"/>
                <w:sz w:val="20"/>
                <w:szCs w:val="20"/>
              </w:rPr>
              <w:t>n=2</w:t>
            </w:r>
          </w:p>
        </w:tc>
      </w:tr>
      <w:tr w:rsidR="00233A26" w14:paraId="2CB842EF" w14:textId="77777777" w:rsidTr="00A6752D">
        <w:tc>
          <w:tcPr>
            <w:tcW w:w="1725" w:type="dxa"/>
            <w:shd w:val="clear" w:color="auto" w:fill="auto"/>
            <w:tcMar>
              <w:top w:w="100" w:type="dxa"/>
              <w:left w:w="100" w:type="dxa"/>
              <w:bottom w:w="100" w:type="dxa"/>
              <w:right w:w="100" w:type="dxa"/>
            </w:tcMar>
          </w:tcPr>
          <w:p w14:paraId="4338D76F" w14:textId="77777777" w:rsidR="00233A26" w:rsidRDefault="00233A26" w:rsidP="00A6752D">
            <w:pPr>
              <w:widowControl w:val="0"/>
              <w:spacing w:line="240" w:lineRule="auto"/>
              <w:jc w:val="center"/>
              <w:rPr>
                <w:color w:val="4C1130"/>
                <w:sz w:val="18"/>
                <w:szCs w:val="18"/>
              </w:rPr>
            </w:pPr>
            <w:r>
              <w:rPr>
                <w:b/>
                <w:color w:val="4C1130"/>
                <w:sz w:val="24"/>
                <w:szCs w:val="24"/>
              </w:rPr>
              <w:t>No</w:t>
            </w:r>
            <w:r>
              <w:rPr>
                <w:color w:val="4C1130"/>
                <w:sz w:val="24"/>
                <w:szCs w:val="24"/>
              </w:rPr>
              <w:t xml:space="preserve">   </w:t>
            </w:r>
            <w:r>
              <w:rPr>
                <w:color w:val="4C1130"/>
                <w:sz w:val="18"/>
                <w:szCs w:val="18"/>
              </w:rPr>
              <w:t>n= 345</w:t>
            </w:r>
          </w:p>
          <w:p w14:paraId="76AD9D9B" w14:textId="77777777" w:rsidR="00233A26" w:rsidRDefault="00233A26" w:rsidP="00A6752D">
            <w:pPr>
              <w:widowControl w:val="0"/>
              <w:spacing w:line="240" w:lineRule="auto"/>
              <w:jc w:val="center"/>
              <w:rPr>
                <w:b/>
                <w:color w:val="4C1130"/>
                <w:sz w:val="20"/>
                <w:szCs w:val="20"/>
              </w:rPr>
            </w:pPr>
            <w:r>
              <w:rPr>
                <w:b/>
                <w:color w:val="4C1130"/>
                <w:sz w:val="20"/>
                <w:szCs w:val="20"/>
              </w:rPr>
              <w:t>69%</w:t>
            </w:r>
          </w:p>
        </w:tc>
        <w:tc>
          <w:tcPr>
            <w:tcW w:w="1459" w:type="dxa"/>
            <w:shd w:val="clear" w:color="auto" w:fill="auto"/>
            <w:tcMar>
              <w:top w:w="100" w:type="dxa"/>
              <w:left w:w="100" w:type="dxa"/>
              <w:bottom w:w="100" w:type="dxa"/>
              <w:right w:w="100" w:type="dxa"/>
            </w:tcMar>
          </w:tcPr>
          <w:p w14:paraId="7D842CCE" w14:textId="77777777" w:rsidR="00233A26" w:rsidRDefault="00233A26" w:rsidP="00A6752D">
            <w:pPr>
              <w:widowControl w:val="0"/>
              <w:spacing w:line="240" w:lineRule="auto"/>
              <w:jc w:val="center"/>
              <w:rPr>
                <w:b/>
                <w:color w:val="274E13"/>
                <w:sz w:val="20"/>
                <w:szCs w:val="20"/>
              </w:rPr>
            </w:pPr>
            <w:r>
              <w:rPr>
                <w:b/>
                <w:color w:val="274E13"/>
                <w:sz w:val="20"/>
                <w:szCs w:val="20"/>
              </w:rPr>
              <w:t>n=215</w:t>
            </w:r>
          </w:p>
          <w:p w14:paraId="52B7D172" w14:textId="77777777" w:rsidR="00233A26" w:rsidRDefault="00233A26" w:rsidP="00A6752D">
            <w:pPr>
              <w:widowControl w:val="0"/>
              <w:spacing w:line="240" w:lineRule="auto"/>
              <w:jc w:val="center"/>
              <w:rPr>
                <w:b/>
                <w:color w:val="274E13"/>
                <w:sz w:val="24"/>
                <w:szCs w:val="24"/>
              </w:rPr>
            </w:pPr>
            <w:r>
              <w:rPr>
                <w:b/>
                <w:color w:val="274E13"/>
                <w:sz w:val="24"/>
                <w:szCs w:val="24"/>
              </w:rPr>
              <w:t>62%</w:t>
            </w:r>
          </w:p>
        </w:tc>
        <w:tc>
          <w:tcPr>
            <w:tcW w:w="2085" w:type="dxa"/>
            <w:shd w:val="clear" w:color="auto" w:fill="auto"/>
            <w:tcMar>
              <w:top w:w="100" w:type="dxa"/>
              <w:left w:w="100" w:type="dxa"/>
              <w:bottom w:w="100" w:type="dxa"/>
              <w:right w:w="100" w:type="dxa"/>
            </w:tcMar>
          </w:tcPr>
          <w:p w14:paraId="70EAF0EE" w14:textId="77777777" w:rsidR="00233A26" w:rsidRDefault="00233A26" w:rsidP="00A6752D">
            <w:pPr>
              <w:widowControl w:val="0"/>
              <w:spacing w:line="240" w:lineRule="auto"/>
              <w:jc w:val="center"/>
              <w:rPr>
                <w:b/>
                <w:color w:val="0B5394"/>
                <w:sz w:val="20"/>
                <w:szCs w:val="20"/>
              </w:rPr>
            </w:pPr>
            <w:r>
              <w:rPr>
                <w:b/>
                <w:color w:val="0B5394"/>
                <w:sz w:val="20"/>
                <w:szCs w:val="20"/>
              </w:rPr>
              <w:t>n=77</w:t>
            </w:r>
          </w:p>
          <w:p w14:paraId="0029D798" w14:textId="77777777" w:rsidR="00233A26" w:rsidRDefault="00233A26" w:rsidP="00A6752D">
            <w:pPr>
              <w:widowControl w:val="0"/>
              <w:spacing w:line="240" w:lineRule="auto"/>
              <w:jc w:val="center"/>
              <w:rPr>
                <w:b/>
                <w:color w:val="0B5394"/>
                <w:sz w:val="24"/>
                <w:szCs w:val="24"/>
              </w:rPr>
            </w:pPr>
            <w:r>
              <w:rPr>
                <w:b/>
                <w:color w:val="0B5394"/>
                <w:sz w:val="24"/>
                <w:szCs w:val="24"/>
              </w:rPr>
              <w:t>22%</w:t>
            </w:r>
          </w:p>
        </w:tc>
        <w:tc>
          <w:tcPr>
            <w:tcW w:w="1215" w:type="dxa"/>
            <w:shd w:val="clear" w:color="auto" w:fill="auto"/>
            <w:tcMar>
              <w:top w:w="100" w:type="dxa"/>
              <w:left w:w="100" w:type="dxa"/>
              <w:bottom w:w="100" w:type="dxa"/>
              <w:right w:w="100" w:type="dxa"/>
            </w:tcMar>
          </w:tcPr>
          <w:p w14:paraId="6040A2E1" w14:textId="77777777" w:rsidR="00233A26" w:rsidRDefault="00233A26" w:rsidP="00A6752D">
            <w:pPr>
              <w:widowControl w:val="0"/>
              <w:spacing w:line="240" w:lineRule="auto"/>
              <w:jc w:val="center"/>
              <w:rPr>
                <w:b/>
                <w:color w:val="980000"/>
                <w:sz w:val="20"/>
                <w:szCs w:val="20"/>
              </w:rPr>
            </w:pPr>
            <w:r>
              <w:rPr>
                <w:b/>
                <w:color w:val="980000"/>
                <w:sz w:val="20"/>
                <w:szCs w:val="20"/>
              </w:rPr>
              <w:t>n=48</w:t>
            </w:r>
          </w:p>
          <w:p w14:paraId="2AB58894" w14:textId="77777777" w:rsidR="00233A26" w:rsidRDefault="00233A26" w:rsidP="00A6752D">
            <w:pPr>
              <w:widowControl w:val="0"/>
              <w:spacing w:line="240" w:lineRule="auto"/>
              <w:jc w:val="center"/>
              <w:rPr>
                <w:b/>
                <w:color w:val="980000"/>
                <w:sz w:val="24"/>
                <w:szCs w:val="24"/>
              </w:rPr>
            </w:pPr>
            <w:r>
              <w:rPr>
                <w:b/>
                <w:color w:val="980000"/>
                <w:sz w:val="24"/>
                <w:szCs w:val="24"/>
              </w:rPr>
              <w:t>14%</w:t>
            </w:r>
          </w:p>
        </w:tc>
        <w:tc>
          <w:tcPr>
            <w:tcW w:w="1500" w:type="dxa"/>
            <w:shd w:val="clear" w:color="auto" w:fill="auto"/>
            <w:tcMar>
              <w:top w:w="100" w:type="dxa"/>
              <w:left w:w="100" w:type="dxa"/>
              <w:bottom w:w="100" w:type="dxa"/>
              <w:right w:w="100" w:type="dxa"/>
            </w:tcMar>
          </w:tcPr>
          <w:p w14:paraId="11455AC7" w14:textId="77777777" w:rsidR="00233A26" w:rsidRDefault="00233A26" w:rsidP="00A6752D">
            <w:pPr>
              <w:widowControl w:val="0"/>
              <w:spacing w:line="240" w:lineRule="auto"/>
              <w:jc w:val="center"/>
              <w:rPr>
                <w:color w:val="666666"/>
                <w:sz w:val="20"/>
                <w:szCs w:val="20"/>
              </w:rPr>
            </w:pPr>
            <w:r>
              <w:rPr>
                <w:color w:val="666666"/>
                <w:sz w:val="20"/>
                <w:szCs w:val="20"/>
              </w:rPr>
              <w:t>n=5</w:t>
            </w:r>
          </w:p>
        </w:tc>
      </w:tr>
      <w:tr w:rsidR="00233A26" w14:paraId="7DE510FA" w14:textId="77777777" w:rsidTr="00A6752D">
        <w:tc>
          <w:tcPr>
            <w:tcW w:w="1725" w:type="dxa"/>
            <w:shd w:val="clear" w:color="auto" w:fill="auto"/>
            <w:tcMar>
              <w:top w:w="100" w:type="dxa"/>
              <w:left w:w="100" w:type="dxa"/>
              <w:bottom w:w="100" w:type="dxa"/>
              <w:right w:w="100" w:type="dxa"/>
            </w:tcMar>
          </w:tcPr>
          <w:p w14:paraId="33EC9EF8" w14:textId="77777777" w:rsidR="00233A26" w:rsidRDefault="00233A26" w:rsidP="00A6752D">
            <w:pPr>
              <w:widowControl w:val="0"/>
              <w:spacing w:line="240" w:lineRule="auto"/>
              <w:jc w:val="center"/>
              <w:rPr>
                <w:b/>
                <w:color w:val="4C1130"/>
                <w:sz w:val="20"/>
                <w:szCs w:val="20"/>
              </w:rPr>
            </w:pPr>
            <w:r>
              <w:rPr>
                <w:b/>
                <w:color w:val="4C1130"/>
                <w:sz w:val="20"/>
                <w:szCs w:val="20"/>
              </w:rPr>
              <w:t>Not answered</w:t>
            </w:r>
          </w:p>
          <w:p w14:paraId="179B6943" w14:textId="77777777" w:rsidR="00233A26" w:rsidRDefault="00233A26" w:rsidP="00A6752D">
            <w:pPr>
              <w:widowControl w:val="0"/>
              <w:spacing w:line="240" w:lineRule="auto"/>
              <w:jc w:val="center"/>
              <w:rPr>
                <w:color w:val="4C1130"/>
              </w:rPr>
            </w:pPr>
            <w:r>
              <w:rPr>
                <w:color w:val="4C1130"/>
                <w:sz w:val="18"/>
                <w:szCs w:val="18"/>
              </w:rPr>
              <w:t>n=3</w:t>
            </w:r>
            <w:r>
              <w:rPr>
                <w:color w:val="4C1130"/>
              </w:rPr>
              <w:t xml:space="preserve"> </w:t>
            </w:r>
          </w:p>
        </w:tc>
        <w:tc>
          <w:tcPr>
            <w:tcW w:w="1459" w:type="dxa"/>
            <w:shd w:val="clear" w:color="auto" w:fill="auto"/>
            <w:tcMar>
              <w:top w:w="100" w:type="dxa"/>
              <w:left w:w="100" w:type="dxa"/>
              <w:bottom w:w="100" w:type="dxa"/>
              <w:right w:w="100" w:type="dxa"/>
            </w:tcMar>
          </w:tcPr>
          <w:p w14:paraId="4021E8A9" w14:textId="77777777" w:rsidR="00233A26" w:rsidRDefault="00233A26" w:rsidP="00A6752D">
            <w:pPr>
              <w:widowControl w:val="0"/>
              <w:spacing w:line="240" w:lineRule="auto"/>
              <w:jc w:val="center"/>
              <w:rPr>
                <w:b/>
                <w:color w:val="274E13"/>
                <w:sz w:val="20"/>
                <w:szCs w:val="20"/>
              </w:rPr>
            </w:pPr>
            <w:r>
              <w:rPr>
                <w:b/>
                <w:color w:val="274E13"/>
                <w:sz w:val="20"/>
                <w:szCs w:val="20"/>
              </w:rPr>
              <w:t>n=2</w:t>
            </w:r>
          </w:p>
        </w:tc>
        <w:tc>
          <w:tcPr>
            <w:tcW w:w="2085" w:type="dxa"/>
            <w:shd w:val="clear" w:color="auto" w:fill="auto"/>
            <w:tcMar>
              <w:top w:w="100" w:type="dxa"/>
              <w:left w:w="100" w:type="dxa"/>
              <w:bottom w:w="100" w:type="dxa"/>
              <w:right w:w="100" w:type="dxa"/>
            </w:tcMar>
          </w:tcPr>
          <w:p w14:paraId="6FE77382" w14:textId="77777777" w:rsidR="00233A26" w:rsidRDefault="00233A26" w:rsidP="00A6752D">
            <w:pPr>
              <w:widowControl w:val="0"/>
              <w:spacing w:line="240" w:lineRule="auto"/>
              <w:jc w:val="center"/>
              <w:rPr>
                <w:b/>
                <w:color w:val="0B5394"/>
                <w:sz w:val="20"/>
                <w:szCs w:val="20"/>
              </w:rPr>
            </w:pPr>
            <w:r>
              <w:rPr>
                <w:b/>
                <w:color w:val="0B5394"/>
                <w:sz w:val="20"/>
                <w:szCs w:val="20"/>
              </w:rPr>
              <w:t>n=0</w:t>
            </w:r>
          </w:p>
        </w:tc>
        <w:tc>
          <w:tcPr>
            <w:tcW w:w="1215" w:type="dxa"/>
            <w:shd w:val="clear" w:color="auto" w:fill="auto"/>
            <w:tcMar>
              <w:top w:w="100" w:type="dxa"/>
              <w:left w:w="100" w:type="dxa"/>
              <w:bottom w:w="100" w:type="dxa"/>
              <w:right w:w="100" w:type="dxa"/>
            </w:tcMar>
          </w:tcPr>
          <w:p w14:paraId="1D473372" w14:textId="77777777" w:rsidR="00233A26" w:rsidRDefault="00233A26" w:rsidP="00A6752D">
            <w:pPr>
              <w:widowControl w:val="0"/>
              <w:spacing w:line="240" w:lineRule="auto"/>
              <w:jc w:val="center"/>
              <w:rPr>
                <w:b/>
                <w:color w:val="980000"/>
                <w:sz w:val="20"/>
                <w:szCs w:val="20"/>
              </w:rPr>
            </w:pPr>
            <w:r>
              <w:rPr>
                <w:b/>
                <w:color w:val="980000"/>
                <w:sz w:val="20"/>
                <w:szCs w:val="20"/>
              </w:rPr>
              <w:t>n=0</w:t>
            </w:r>
          </w:p>
        </w:tc>
        <w:tc>
          <w:tcPr>
            <w:tcW w:w="1500" w:type="dxa"/>
            <w:shd w:val="clear" w:color="auto" w:fill="auto"/>
            <w:tcMar>
              <w:top w:w="100" w:type="dxa"/>
              <w:left w:w="100" w:type="dxa"/>
              <w:bottom w:w="100" w:type="dxa"/>
              <w:right w:w="100" w:type="dxa"/>
            </w:tcMar>
          </w:tcPr>
          <w:p w14:paraId="4F8D6192" w14:textId="77777777" w:rsidR="00233A26" w:rsidRDefault="00233A26" w:rsidP="00A6752D">
            <w:pPr>
              <w:widowControl w:val="0"/>
              <w:spacing w:line="240" w:lineRule="auto"/>
              <w:jc w:val="center"/>
              <w:rPr>
                <w:color w:val="666666"/>
                <w:sz w:val="20"/>
                <w:szCs w:val="20"/>
              </w:rPr>
            </w:pPr>
            <w:r>
              <w:rPr>
                <w:color w:val="666666"/>
                <w:sz w:val="20"/>
                <w:szCs w:val="20"/>
              </w:rPr>
              <w:t>n=1</w:t>
            </w:r>
          </w:p>
        </w:tc>
      </w:tr>
      <w:tr w:rsidR="00233A26" w14:paraId="115A1701" w14:textId="77777777" w:rsidTr="00A6752D">
        <w:trPr>
          <w:trHeight w:val="760"/>
        </w:trPr>
        <w:tc>
          <w:tcPr>
            <w:tcW w:w="1725" w:type="dxa"/>
            <w:shd w:val="clear" w:color="auto" w:fill="auto"/>
            <w:tcMar>
              <w:top w:w="100" w:type="dxa"/>
              <w:left w:w="100" w:type="dxa"/>
              <w:bottom w:w="100" w:type="dxa"/>
              <w:right w:w="100" w:type="dxa"/>
            </w:tcMar>
          </w:tcPr>
          <w:p w14:paraId="57C93916" w14:textId="77777777" w:rsidR="00233A26" w:rsidRDefault="00233A26" w:rsidP="00A6752D">
            <w:pPr>
              <w:widowControl w:val="0"/>
              <w:pBdr>
                <w:top w:val="nil"/>
                <w:left w:val="nil"/>
                <w:bottom w:val="nil"/>
                <w:right w:val="nil"/>
                <w:between w:val="nil"/>
              </w:pBdr>
              <w:spacing w:line="240" w:lineRule="auto"/>
              <w:rPr>
                <w:b/>
                <w:color w:val="4C1130"/>
                <w:sz w:val="20"/>
                <w:szCs w:val="20"/>
              </w:rPr>
            </w:pPr>
            <w:r>
              <w:rPr>
                <w:color w:val="4C1130"/>
                <w:sz w:val="24"/>
                <w:szCs w:val="24"/>
              </w:rPr>
              <w:t xml:space="preserve">Total  </w:t>
            </w:r>
            <w:r>
              <w:rPr>
                <w:b/>
                <w:color w:val="4C1130"/>
                <w:sz w:val="20"/>
                <w:szCs w:val="20"/>
              </w:rPr>
              <w:t>n= 500</w:t>
            </w:r>
          </w:p>
        </w:tc>
        <w:tc>
          <w:tcPr>
            <w:tcW w:w="1459" w:type="dxa"/>
            <w:shd w:val="clear" w:color="auto" w:fill="auto"/>
            <w:tcMar>
              <w:top w:w="100" w:type="dxa"/>
              <w:left w:w="100" w:type="dxa"/>
              <w:bottom w:w="100" w:type="dxa"/>
              <w:right w:w="100" w:type="dxa"/>
            </w:tcMar>
          </w:tcPr>
          <w:p w14:paraId="5D9FDAFB" w14:textId="77777777" w:rsidR="00233A26" w:rsidRDefault="00233A26" w:rsidP="00A6752D">
            <w:pPr>
              <w:widowControl w:val="0"/>
              <w:spacing w:line="240" w:lineRule="auto"/>
              <w:jc w:val="center"/>
              <w:rPr>
                <w:b/>
                <w:color w:val="274E13"/>
                <w:sz w:val="20"/>
                <w:szCs w:val="20"/>
              </w:rPr>
            </w:pPr>
            <w:r>
              <w:rPr>
                <w:b/>
                <w:color w:val="274E13"/>
                <w:sz w:val="20"/>
                <w:szCs w:val="20"/>
              </w:rPr>
              <w:t>n=338</w:t>
            </w:r>
          </w:p>
          <w:p w14:paraId="58A0AECA" w14:textId="77777777" w:rsidR="00233A26" w:rsidRDefault="00233A26" w:rsidP="00A6752D">
            <w:pPr>
              <w:widowControl w:val="0"/>
              <w:spacing w:line="240" w:lineRule="auto"/>
              <w:jc w:val="center"/>
              <w:rPr>
                <w:b/>
                <w:color w:val="274E13"/>
                <w:sz w:val="24"/>
                <w:szCs w:val="24"/>
              </w:rPr>
            </w:pPr>
            <w:r>
              <w:rPr>
                <w:b/>
                <w:color w:val="274E13"/>
                <w:sz w:val="24"/>
                <w:szCs w:val="24"/>
              </w:rPr>
              <w:t>67.6%</w:t>
            </w:r>
          </w:p>
        </w:tc>
        <w:tc>
          <w:tcPr>
            <w:tcW w:w="2085" w:type="dxa"/>
            <w:shd w:val="clear" w:color="auto" w:fill="auto"/>
            <w:tcMar>
              <w:top w:w="100" w:type="dxa"/>
              <w:left w:w="100" w:type="dxa"/>
              <w:bottom w:w="100" w:type="dxa"/>
              <w:right w:w="100" w:type="dxa"/>
            </w:tcMar>
          </w:tcPr>
          <w:p w14:paraId="275E72E5" w14:textId="77777777" w:rsidR="00233A26" w:rsidRDefault="00233A26" w:rsidP="00A6752D">
            <w:pPr>
              <w:widowControl w:val="0"/>
              <w:spacing w:line="240" w:lineRule="auto"/>
              <w:jc w:val="center"/>
              <w:rPr>
                <w:b/>
                <w:color w:val="0B5394"/>
                <w:sz w:val="20"/>
                <w:szCs w:val="20"/>
              </w:rPr>
            </w:pPr>
            <w:r>
              <w:rPr>
                <w:b/>
                <w:color w:val="0B5394"/>
                <w:sz w:val="20"/>
                <w:szCs w:val="20"/>
              </w:rPr>
              <w:t>n=98</w:t>
            </w:r>
          </w:p>
          <w:p w14:paraId="6D6A8A2A" w14:textId="77777777" w:rsidR="00233A26" w:rsidRDefault="00233A26" w:rsidP="00A6752D">
            <w:pPr>
              <w:widowControl w:val="0"/>
              <w:spacing w:line="240" w:lineRule="auto"/>
              <w:jc w:val="center"/>
              <w:rPr>
                <w:b/>
                <w:color w:val="0B5394"/>
                <w:sz w:val="24"/>
                <w:szCs w:val="24"/>
              </w:rPr>
            </w:pPr>
            <w:r>
              <w:rPr>
                <w:b/>
                <w:color w:val="0B5394"/>
                <w:sz w:val="24"/>
                <w:szCs w:val="24"/>
              </w:rPr>
              <w:t>19.6%</w:t>
            </w:r>
          </w:p>
        </w:tc>
        <w:tc>
          <w:tcPr>
            <w:tcW w:w="1215" w:type="dxa"/>
            <w:shd w:val="clear" w:color="auto" w:fill="auto"/>
            <w:tcMar>
              <w:top w:w="100" w:type="dxa"/>
              <w:left w:w="100" w:type="dxa"/>
              <w:bottom w:w="100" w:type="dxa"/>
              <w:right w:w="100" w:type="dxa"/>
            </w:tcMar>
          </w:tcPr>
          <w:p w14:paraId="2B435855" w14:textId="77777777" w:rsidR="00233A26" w:rsidRDefault="00233A26" w:rsidP="00A6752D">
            <w:pPr>
              <w:widowControl w:val="0"/>
              <w:spacing w:line="240" w:lineRule="auto"/>
              <w:jc w:val="center"/>
              <w:rPr>
                <w:b/>
                <w:color w:val="980000"/>
                <w:sz w:val="20"/>
                <w:szCs w:val="20"/>
              </w:rPr>
            </w:pPr>
            <w:r>
              <w:rPr>
                <w:b/>
                <w:color w:val="980000"/>
                <w:sz w:val="20"/>
                <w:szCs w:val="20"/>
              </w:rPr>
              <w:t>n=56</w:t>
            </w:r>
          </w:p>
          <w:p w14:paraId="51A07E15" w14:textId="77777777" w:rsidR="00233A26" w:rsidRDefault="00233A26" w:rsidP="00A6752D">
            <w:pPr>
              <w:widowControl w:val="0"/>
              <w:spacing w:line="240" w:lineRule="auto"/>
              <w:jc w:val="center"/>
              <w:rPr>
                <w:b/>
                <w:color w:val="980000"/>
                <w:sz w:val="20"/>
                <w:szCs w:val="20"/>
              </w:rPr>
            </w:pPr>
            <w:r>
              <w:rPr>
                <w:b/>
                <w:color w:val="980000"/>
                <w:sz w:val="20"/>
                <w:szCs w:val="20"/>
              </w:rPr>
              <w:t>11.2%</w:t>
            </w:r>
          </w:p>
          <w:p w14:paraId="1511D73B" w14:textId="77777777" w:rsidR="00233A26" w:rsidRDefault="00233A26" w:rsidP="00A6752D">
            <w:pPr>
              <w:widowControl w:val="0"/>
              <w:spacing w:line="240" w:lineRule="auto"/>
              <w:jc w:val="center"/>
              <w:rPr>
                <w:b/>
                <w:color w:val="980000"/>
                <w:sz w:val="24"/>
                <w:szCs w:val="24"/>
              </w:rPr>
            </w:pPr>
          </w:p>
        </w:tc>
        <w:tc>
          <w:tcPr>
            <w:tcW w:w="1500" w:type="dxa"/>
            <w:shd w:val="clear" w:color="auto" w:fill="auto"/>
            <w:tcMar>
              <w:top w:w="100" w:type="dxa"/>
              <w:left w:w="100" w:type="dxa"/>
              <w:bottom w:w="100" w:type="dxa"/>
              <w:right w:w="100" w:type="dxa"/>
            </w:tcMar>
          </w:tcPr>
          <w:p w14:paraId="687A9F9D" w14:textId="77777777" w:rsidR="00233A26" w:rsidRDefault="00233A26" w:rsidP="00A6752D">
            <w:pPr>
              <w:widowControl w:val="0"/>
              <w:spacing w:line="240" w:lineRule="auto"/>
              <w:jc w:val="center"/>
              <w:rPr>
                <w:color w:val="666666"/>
                <w:sz w:val="20"/>
                <w:szCs w:val="20"/>
              </w:rPr>
            </w:pPr>
            <w:r>
              <w:rPr>
                <w:color w:val="666666"/>
                <w:sz w:val="20"/>
                <w:szCs w:val="20"/>
              </w:rPr>
              <w:t>n=8</w:t>
            </w:r>
          </w:p>
          <w:p w14:paraId="434A382E" w14:textId="77777777" w:rsidR="00233A26" w:rsidRDefault="00233A26" w:rsidP="00A6752D">
            <w:pPr>
              <w:widowControl w:val="0"/>
              <w:spacing w:line="240" w:lineRule="auto"/>
              <w:jc w:val="center"/>
              <w:rPr>
                <w:color w:val="666666"/>
                <w:sz w:val="24"/>
                <w:szCs w:val="24"/>
              </w:rPr>
            </w:pPr>
            <w:r>
              <w:rPr>
                <w:color w:val="666666"/>
                <w:sz w:val="24"/>
                <w:szCs w:val="24"/>
              </w:rPr>
              <w:t>1.6%</w:t>
            </w:r>
          </w:p>
        </w:tc>
      </w:tr>
    </w:tbl>
    <w:p w14:paraId="4831301E" w14:textId="77777777" w:rsidR="00233A26" w:rsidRDefault="00233A26" w:rsidP="00233A26">
      <w:pPr>
        <w:spacing w:after="280" w:line="360" w:lineRule="auto"/>
        <w:rPr>
          <w:sz w:val="24"/>
          <w:szCs w:val="24"/>
        </w:rPr>
      </w:pPr>
    </w:p>
    <w:p w14:paraId="220FD5ED" w14:textId="77777777" w:rsidR="00233A26" w:rsidRDefault="00233A26" w:rsidP="00233A26">
      <w:pPr>
        <w:spacing w:after="280" w:line="360" w:lineRule="auto"/>
        <w:rPr>
          <w:b/>
          <w:color w:val="555555"/>
          <w:sz w:val="24"/>
          <w:szCs w:val="24"/>
        </w:rPr>
      </w:pPr>
    </w:p>
    <w:p w14:paraId="548EB592" w14:textId="77777777" w:rsidR="00233A26" w:rsidRDefault="00233A26" w:rsidP="00233A26">
      <w:pPr>
        <w:spacing w:after="280" w:line="360" w:lineRule="auto"/>
        <w:rPr>
          <w:sz w:val="24"/>
          <w:szCs w:val="24"/>
        </w:rPr>
      </w:pPr>
      <w:r>
        <w:rPr>
          <w:b/>
          <w:color w:val="555555"/>
          <w:sz w:val="24"/>
          <w:szCs w:val="24"/>
        </w:rPr>
        <w:t>Table 4: Cross-tabulation of willingness to participate in RJ and type of Crime</w:t>
      </w:r>
      <w:r>
        <w:rPr>
          <w:color w:val="555555"/>
          <w:sz w:val="24"/>
          <w:szCs w:val="24"/>
        </w:rPr>
        <w:tab/>
      </w:r>
    </w:p>
    <w:tbl>
      <w:tblPr>
        <w:tblW w:w="98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
        <w:gridCol w:w="1500"/>
        <w:gridCol w:w="945"/>
        <w:gridCol w:w="1110"/>
        <w:gridCol w:w="1050"/>
        <w:gridCol w:w="1035"/>
        <w:gridCol w:w="855"/>
        <w:gridCol w:w="900"/>
        <w:gridCol w:w="960"/>
        <w:gridCol w:w="1185"/>
      </w:tblGrid>
      <w:tr w:rsidR="00233A26" w14:paraId="3127AE84" w14:textId="77777777" w:rsidTr="00A6752D">
        <w:trPr>
          <w:trHeight w:val="440"/>
        </w:trPr>
        <w:tc>
          <w:tcPr>
            <w:tcW w:w="1770" w:type="dxa"/>
            <w:gridSpan w:val="2"/>
            <w:vMerge w:val="restart"/>
            <w:tcMar>
              <w:top w:w="100" w:type="dxa"/>
              <w:left w:w="100" w:type="dxa"/>
              <w:bottom w:w="100" w:type="dxa"/>
              <w:right w:w="100" w:type="dxa"/>
            </w:tcMar>
          </w:tcPr>
          <w:p w14:paraId="01D87F07" w14:textId="77777777" w:rsidR="00233A26" w:rsidRDefault="00233A26" w:rsidP="00A6752D">
            <w:pPr>
              <w:widowControl w:val="0"/>
              <w:spacing w:line="240" w:lineRule="auto"/>
              <w:ind w:left="90"/>
              <w:rPr>
                <w:sz w:val="24"/>
                <w:szCs w:val="24"/>
              </w:rPr>
            </w:pPr>
            <w:r>
              <w:rPr>
                <w:b/>
                <w:sz w:val="28"/>
                <w:szCs w:val="28"/>
              </w:rPr>
              <w:t xml:space="preserve">Q2: </w:t>
            </w:r>
            <w:r>
              <w:rPr>
                <w:b/>
                <w:sz w:val="24"/>
                <w:szCs w:val="24"/>
              </w:rPr>
              <w:t>Would you</w:t>
            </w:r>
            <w:r>
              <w:rPr>
                <w:sz w:val="24"/>
                <w:szCs w:val="24"/>
              </w:rPr>
              <w:t xml:space="preserve"> </w:t>
            </w:r>
            <w:r>
              <w:rPr>
                <w:b/>
                <w:sz w:val="24"/>
                <w:szCs w:val="24"/>
              </w:rPr>
              <w:t>Participate in RJ?</w:t>
            </w:r>
          </w:p>
        </w:tc>
        <w:tc>
          <w:tcPr>
            <w:tcW w:w="6855" w:type="dxa"/>
            <w:gridSpan w:val="7"/>
            <w:shd w:val="clear" w:color="auto" w:fill="auto"/>
            <w:tcMar>
              <w:top w:w="100" w:type="dxa"/>
              <w:left w:w="100" w:type="dxa"/>
              <w:bottom w:w="100" w:type="dxa"/>
              <w:right w:w="100" w:type="dxa"/>
            </w:tcMar>
          </w:tcPr>
          <w:p w14:paraId="698DF2FA" w14:textId="77777777" w:rsidR="00233A26" w:rsidRDefault="00233A26" w:rsidP="00A6752D">
            <w:pPr>
              <w:widowControl w:val="0"/>
              <w:spacing w:line="240" w:lineRule="auto"/>
              <w:jc w:val="center"/>
              <w:rPr>
                <w:b/>
                <w:sz w:val="24"/>
                <w:szCs w:val="24"/>
              </w:rPr>
            </w:pPr>
            <w:r>
              <w:rPr>
                <w:b/>
                <w:sz w:val="24"/>
                <w:szCs w:val="24"/>
              </w:rPr>
              <w:t>Type of Crime:</w:t>
            </w:r>
          </w:p>
        </w:tc>
        <w:tc>
          <w:tcPr>
            <w:tcW w:w="1185" w:type="dxa"/>
            <w:shd w:val="clear" w:color="auto" w:fill="auto"/>
            <w:tcMar>
              <w:top w:w="100" w:type="dxa"/>
              <w:left w:w="100" w:type="dxa"/>
              <w:bottom w:w="100" w:type="dxa"/>
              <w:right w:w="100" w:type="dxa"/>
            </w:tcMar>
          </w:tcPr>
          <w:p w14:paraId="05AF4CF3" w14:textId="77777777" w:rsidR="00233A26" w:rsidRDefault="00233A26" w:rsidP="00A6752D">
            <w:pPr>
              <w:widowControl w:val="0"/>
              <w:spacing w:line="240" w:lineRule="auto"/>
              <w:rPr>
                <w:sz w:val="24"/>
                <w:szCs w:val="24"/>
              </w:rPr>
            </w:pPr>
          </w:p>
        </w:tc>
      </w:tr>
      <w:tr w:rsidR="00233A26" w14:paraId="06066D0D" w14:textId="77777777" w:rsidTr="00A6752D">
        <w:tc>
          <w:tcPr>
            <w:tcW w:w="1770" w:type="dxa"/>
            <w:gridSpan w:val="2"/>
            <w:vMerge/>
            <w:shd w:val="clear" w:color="auto" w:fill="auto"/>
            <w:tcMar>
              <w:top w:w="100" w:type="dxa"/>
              <w:left w:w="100" w:type="dxa"/>
              <w:bottom w:w="100" w:type="dxa"/>
              <w:right w:w="100" w:type="dxa"/>
            </w:tcMar>
          </w:tcPr>
          <w:p w14:paraId="5A5EC62F" w14:textId="77777777" w:rsidR="00233A26" w:rsidRDefault="00233A26" w:rsidP="00A6752D">
            <w:pPr>
              <w:widowControl w:val="0"/>
              <w:spacing w:line="240" w:lineRule="auto"/>
              <w:rPr>
                <w:sz w:val="24"/>
                <w:szCs w:val="24"/>
              </w:rPr>
            </w:pPr>
          </w:p>
        </w:tc>
        <w:tc>
          <w:tcPr>
            <w:tcW w:w="945" w:type="dxa"/>
            <w:shd w:val="clear" w:color="auto" w:fill="auto"/>
            <w:tcMar>
              <w:top w:w="100" w:type="dxa"/>
              <w:left w:w="100" w:type="dxa"/>
              <w:bottom w:w="100" w:type="dxa"/>
              <w:right w:w="100" w:type="dxa"/>
            </w:tcMar>
          </w:tcPr>
          <w:p w14:paraId="00E5D6D0" w14:textId="77777777" w:rsidR="00233A26" w:rsidRDefault="00233A26" w:rsidP="00A6752D">
            <w:pPr>
              <w:widowControl w:val="0"/>
              <w:spacing w:line="240" w:lineRule="auto"/>
              <w:jc w:val="right"/>
              <w:rPr>
                <w:sz w:val="24"/>
                <w:szCs w:val="24"/>
              </w:rPr>
            </w:pPr>
            <w:r>
              <w:rPr>
                <w:sz w:val="24"/>
                <w:szCs w:val="24"/>
              </w:rPr>
              <w:t>Death</w:t>
            </w:r>
          </w:p>
        </w:tc>
        <w:tc>
          <w:tcPr>
            <w:tcW w:w="1110" w:type="dxa"/>
            <w:shd w:val="clear" w:color="auto" w:fill="auto"/>
            <w:tcMar>
              <w:top w:w="100" w:type="dxa"/>
              <w:left w:w="100" w:type="dxa"/>
              <w:bottom w:w="100" w:type="dxa"/>
              <w:right w:w="100" w:type="dxa"/>
            </w:tcMar>
          </w:tcPr>
          <w:p w14:paraId="0C6EA5F5" w14:textId="77777777" w:rsidR="00233A26" w:rsidRDefault="00233A26" w:rsidP="00A6752D">
            <w:pPr>
              <w:widowControl w:val="0"/>
              <w:spacing w:line="240" w:lineRule="auto"/>
              <w:jc w:val="right"/>
              <w:rPr>
                <w:sz w:val="24"/>
                <w:szCs w:val="24"/>
              </w:rPr>
            </w:pPr>
            <w:r>
              <w:rPr>
                <w:sz w:val="24"/>
                <w:szCs w:val="24"/>
              </w:rPr>
              <w:t>Sexual Crime</w:t>
            </w:r>
          </w:p>
        </w:tc>
        <w:tc>
          <w:tcPr>
            <w:tcW w:w="1050" w:type="dxa"/>
            <w:shd w:val="clear" w:color="auto" w:fill="auto"/>
            <w:tcMar>
              <w:top w:w="100" w:type="dxa"/>
              <w:left w:w="100" w:type="dxa"/>
              <w:bottom w:w="100" w:type="dxa"/>
              <w:right w:w="100" w:type="dxa"/>
            </w:tcMar>
          </w:tcPr>
          <w:p w14:paraId="0BE16AEB" w14:textId="77777777" w:rsidR="00233A26" w:rsidRDefault="00233A26" w:rsidP="00A6752D">
            <w:pPr>
              <w:widowControl w:val="0"/>
              <w:spacing w:line="240" w:lineRule="auto"/>
              <w:jc w:val="right"/>
              <w:rPr>
                <w:sz w:val="18"/>
                <w:szCs w:val="18"/>
              </w:rPr>
            </w:pPr>
            <w:r>
              <w:rPr>
                <w:sz w:val="18"/>
                <w:szCs w:val="18"/>
              </w:rPr>
              <w:t>Property</w:t>
            </w:r>
          </w:p>
        </w:tc>
        <w:tc>
          <w:tcPr>
            <w:tcW w:w="1035" w:type="dxa"/>
            <w:shd w:val="clear" w:color="auto" w:fill="auto"/>
            <w:tcMar>
              <w:top w:w="100" w:type="dxa"/>
              <w:left w:w="100" w:type="dxa"/>
              <w:bottom w:w="100" w:type="dxa"/>
              <w:right w:w="100" w:type="dxa"/>
            </w:tcMar>
          </w:tcPr>
          <w:p w14:paraId="61CF8037" w14:textId="77777777" w:rsidR="00233A26" w:rsidRDefault="00233A26" w:rsidP="00A6752D">
            <w:pPr>
              <w:widowControl w:val="0"/>
              <w:spacing w:line="240" w:lineRule="auto"/>
              <w:jc w:val="right"/>
              <w:rPr>
                <w:sz w:val="18"/>
                <w:szCs w:val="18"/>
              </w:rPr>
            </w:pPr>
            <w:r>
              <w:rPr>
                <w:sz w:val="18"/>
                <w:szCs w:val="18"/>
              </w:rPr>
              <w:t>Personal</w:t>
            </w:r>
          </w:p>
        </w:tc>
        <w:tc>
          <w:tcPr>
            <w:tcW w:w="855" w:type="dxa"/>
            <w:shd w:val="clear" w:color="auto" w:fill="auto"/>
            <w:tcMar>
              <w:top w:w="100" w:type="dxa"/>
              <w:left w:w="100" w:type="dxa"/>
              <w:bottom w:w="100" w:type="dxa"/>
              <w:right w:w="100" w:type="dxa"/>
            </w:tcMar>
          </w:tcPr>
          <w:p w14:paraId="7076A112" w14:textId="77777777" w:rsidR="00233A26" w:rsidRDefault="00233A26" w:rsidP="00A6752D">
            <w:pPr>
              <w:widowControl w:val="0"/>
              <w:spacing w:line="240" w:lineRule="auto"/>
              <w:jc w:val="right"/>
              <w:rPr>
                <w:sz w:val="24"/>
                <w:szCs w:val="24"/>
              </w:rPr>
            </w:pPr>
            <w:r>
              <w:rPr>
                <w:sz w:val="24"/>
                <w:szCs w:val="24"/>
              </w:rPr>
              <w:t>Drug</w:t>
            </w:r>
          </w:p>
        </w:tc>
        <w:tc>
          <w:tcPr>
            <w:tcW w:w="900" w:type="dxa"/>
            <w:shd w:val="clear" w:color="auto" w:fill="auto"/>
            <w:tcMar>
              <w:top w:w="100" w:type="dxa"/>
              <w:left w:w="100" w:type="dxa"/>
              <w:bottom w:w="100" w:type="dxa"/>
              <w:right w:w="100" w:type="dxa"/>
            </w:tcMar>
          </w:tcPr>
          <w:p w14:paraId="120E2508" w14:textId="77777777" w:rsidR="00233A26" w:rsidRDefault="00233A26" w:rsidP="00A6752D">
            <w:pPr>
              <w:widowControl w:val="0"/>
              <w:spacing w:line="240" w:lineRule="auto"/>
              <w:jc w:val="right"/>
              <w:rPr>
                <w:sz w:val="24"/>
                <w:szCs w:val="24"/>
              </w:rPr>
            </w:pPr>
            <w:r>
              <w:rPr>
                <w:sz w:val="24"/>
                <w:szCs w:val="24"/>
              </w:rPr>
              <w:t>Other</w:t>
            </w:r>
          </w:p>
        </w:tc>
        <w:tc>
          <w:tcPr>
            <w:tcW w:w="960" w:type="dxa"/>
            <w:shd w:val="clear" w:color="auto" w:fill="auto"/>
            <w:tcMar>
              <w:top w:w="100" w:type="dxa"/>
              <w:left w:w="100" w:type="dxa"/>
              <w:bottom w:w="100" w:type="dxa"/>
              <w:right w:w="100" w:type="dxa"/>
            </w:tcMar>
          </w:tcPr>
          <w:p w14:paraId="43AF5030" w14:textId="77777777" w:rsidR="00233A26" w:rsidRDefault="00233A26" w:rsidP="00A6752D">
            <w:pPr>
              <w:widowControl w:val="0"/>
              <w:spacing w:line="240" w:lineRule="auto"/>
              <w:jc w:val="right"/>
              <w:rPr>
                <w:sz w:val="16"/>
                <w:szCs w:val="16"/>
              </w:rPr>
            </w:pPr>
            <w:r>
              <w:rPr>
                <w:sz w:val="16"/>
                <w:szCs w:val="16"/>
              </w:rPr>
              <w:t xml:space="preserve">Not </w:t>
            </w:r>
          </w:p>
          <w:p w14:paraId="37A428B1" w14:textId="77777777" w:rsidR="00233A26" w:rsidRDefault="00233A26" w:rsidP="00A6752D">
            <w:pPr>
              <w:widowControl w:val="0"/>
              <w:spacing w:line="240" w:lineRule="auto"/>
              <w:jc w:val="right"/>
              <w:rPr>
                <w:sz w:val="16"/>
                <w:szCs w:val="16"/>
              </w:rPr>
            </w:pPr>
            <w:r>
              <w:rPr>
                <w:sz w:val="16"/>
                <w:szCs w:val="16"/>
              </w:rPr>
              <w:t>Answered</w:t>
            </w:r>
          </w:p>
        </w:tc>
        <w:tc>
          <w:tcPr>
            <w:tcW w:w="1185" w:type="dxa"/>
            <w:shd w:val="clear" w:color="auto" w:fill="auto"/>
            <w:tcMar>
              <w:top w:w="100" w:type="dxa"/>
              <w:left w:w="100" w:type="dxa"/>
              <w:bottom w:w="100" w:type="dxa"/>
              <w:right w:w="100" w:type="dxa"/>
            </w:tcMar>
          </w:tcPr>
          <w:p w14:paraId="2FB9CD51" w14:textId="77777777" w:rsidR="00233A26" w:rsidRDefault="00233A26" w:rsidP="00A6752D">
            <w:pPr>
              <w:widowControl w:val="0"/>
              <w:spacing w:line="240" w:lineRule="auto"/>
              <w:rPr>
                <w:b/>
                <w:sz w:val="24"/>
                <w:szCs w:val="24"/>
              </w:rPr>
            </w:pPr>
            <w:r>
              <w:rPr>
                <w:b/>
                <w:sz w:val="24"/>
                <w:szCs w:val="24"/>
              </w:rPr>
              <w:t>Total</w:t>
            </w:r>
          </w:p>
        </w:tc>
      </w:tr>
      <w:tr w:rsidR="00233A26" w14:paraId="419BC83B" w14:textId="77777777" w:rsidTr="00A6752D">
        <w:tc>
          <w:tcPr>
            <w:tcW w:w="270" w:type="dxa"/>
            <w:vMerge w:val="restart"/>
            <w:shd w:val="clear" w:color="auto" w:fill="auto"/>
            <w:tcMar>
              <w:top w:w="100" w:type="dxa"/>
              <w:left w:w="100" w:type="dxa"/>
              <w:bottom w:w="100" w:type="dxa"/>
              <w:right w:w="100" w:type="dxa"/>
            </w:tcMar>
          </w:tcPr>
          <w:p w14:paraId="3F925048" w14:textId="77777777" w:rsidR="00233A26" w:rsidRDefault="00233A26" w:rsidP="00A6752D">
            <w:pPr>
              <w:widowControl w:val="0"/>
              <w:spacing w:line="240" w:lineRule="auto"/>
              <w:rPr>
                <w:b/>
                <w:sz w:val="24"/>
                <w:szCs w:val="24"/>
              </w:rPr>
            </w:pPr>
          </w:p>
        </w:tc>
        <w:tc>
          <w:tcPr>
            <w:tcW w:w="1500" w:type="dxa"/>
            <w:shd w:val="clear" w:color="auto" w:fill="auto"/>
            <w:tcMar>
              <w:top w:w="100" w:type="dxa"/>
              <w:left w:w="100" w:type="dxa"/>
              <w:bottom w:w="100" w:type="dxa"/>
              <w:right w:w="100" w:type="dxa"/>
            </w:tcMar>
          </w:tcPr>
          <w:p w14:paraId="6B1EBBB6" w14:textId="77777777" w:rsidR="00233A26" w:rsidRDefault="00233A26" w:rsidP="00A6752D">
            <w:pPr>
              <w:widowControl w:val="0"/>
              <w:spacing w:line="240" w:lineRule="auto"/>
              <w:rPr>
                <w:b/>
                <w:color w:val="38761D"/>
                <w:sz w:val="24"/>
                <w:szCs w:val="24"/>
              </w:rPr>
            </w:pPr>
            <w:r>
              <w:rPr>
                <w:b/>
                <w:color w:val="38761D"/>
                <w:sz w:val="24"/>
                <w:szCs w:val="24"/>
              </w:rPr>
              <w:t>Yes         #</w:t>
            </w:r>
          </w:p>
          <w:p w14:paraId="151421FE" w14:textId="77777777" w:rsidR="00233A26" w:rsidRDefault="00233A26" w:rsidP="00A6752D">
            <w:pPr>
              <w:widowControl w:val="0"/>
              <w:spacing w:line="240" w:lineRule="auto"/>
              <w:rPr>
                <w:b/>
                <w:color w:val="38761D"/>
                <w:sz w:val="24"/>
                <w:szCs w:val="24"/>
              </w:rPr>
            </w:pPr>
            <w:r>
              <w:rPr>
                <w:b/>
                <w:color w:val="38761D"/>
                <w:sz w:val="24"/>
                <w:szCs w:val="24"/>
              </w:rPr>
              <w:t xml:space="preserve">               %</w:t>
            </w:r>
          </w:p>
        </w:tc>
        <w:tc>
          <w:tcPr>
            <w:tcW w:w="945" w:type="dxa"/>
            <w:shd w:val="clear" w:color="auto" w:fill="auto"/>
            <w:tcMar>
              <w:top w:w="100" w:type="dxa"/>
              <w:left w:w="100" w:type="dxa"/>
              <w:bottom w:w="100" w:type="dxa"/>
              <w:right w:w="100" w:type="dxa"/>
            </w:tcMar>
          </w:tcPr>
          <w:p w14:paraId="4068BDE7" w14:textId="77777777" w:rsidR="00233A26" w:rsidRDefault="00233A26" w:rsidP="00A6752D">
            <w:pPr>
              <w:widowControl w:val="0"/>
              <w:spacing w:line="240" w:lineRule="auto"/>
              <w:jc w:val="right"/>
              <w:rPr>
                <w:b/>
                <w:color w:val="38761D"/>
                <w:sz w:val="24"/>
                <w:szCs w:val="24"/>
              </w:rPr>
            </w:pPr>
            <w:r>
              <w:rPr>
                <w:b/>
                <w:color w:val="38761D"/>
                <w:sz w:val="24"/>
                <w:szCs w:val="24"/>
              </w:rPr>
              <w:t>96</w:t>
            </w:r>
          </w:p>
          <w:p w14:paraId="0D4A1C57" w14:textId="77777777" w:rsidR="00233A26" w:rsidRDefault="00233A26" w:rsidP="00A6752D">
            <w:pPr>
              <w:widowControl w:val="0"/>
              <w:spacing w:line="240" w:lineRule="auto"/>
              <w:jc w:val="right"/>
              <w:rPr>
                <w:b/>
                <w:color w:val="38761D"/>
                <w:sz w:val="24"/>
                <w:szCs w:val="24"/>
              </w:rPr>
            </w:pPr>
            <w:r>
              <w:rPr>
                <w:b/>
                <w:color w:val="38761D"/>
                <w:sz w:val="24"/>
                <w:szCs w:val="24"/>
              </w:rPr>
              <w:t>(79%)</w:t>
            </w:r>
          </w:p>
        </w:tc>
        <w:tc>
          <w:tcPr>
            <w:tcW w:w="1110" w:type="dxa"/>
            <w:shd w:val="clear" w:color="auto" w:fill="auto"/>
            <w:tcMar>
              <w:top w:w="100" w:type="dxa"/>
              <w:left w:w="100" w:type="dxa"/>
              <w:bottom w:w="100" w:type="dxa"/>
              <w:right w:w="100" w:type="dxa"/>
            </w:tcMar>
          </w:tcPr>
          <w:p w14:paraId="6F2DEBC7" w14:textId="77777777" w:rsidR="00233A26" w:rsidRDefault="00233A26" w:rsidP="00A6752D">
            <w:pPr>
              <w:widowControl w:val="0"/>
              <w:spacing w:line="240" w:lineRule="auto"/>
              <w:jc w:val="right"/>
              <w:rPr>
                <w:b/>
                <w:color w:val="38761D"/>
                <w:sz w:val="24"/>
                <w:szCs w:val="24"/>
              </w:rPr>
            </w:pPr>
            <w:r>
              <w:rPr>
                <w:b/>
                <w:color w:val="38761D"/>
                <w:sz w:val="24"/>
                <w:szCs w:val="24"/>
              </w:rPr>
              <w:t>25</w:t>
            </w:r>
          </w:p>
          <w:p w14:paraId="4FBB17A5" w14:textId="77777777" w:rsidR="00233A26" w:rsidRDefault="00233A26" w:rsidP="00A6752D">
            <w:pPr>
              <w:widowControl w:val="0"/>
              <w:spacing w:line="240" w:lineRule="auto"/>
              <w:jc w:val="right"/>
              <w:rPr>
                <w:b/>
                <w:color w:val="38761D"/>
                <w:sz w:val="24"/>
                <w:szCs w:val="24"/>
              </w:rPr>
            </w:pPr>
            <w:r>
              <w:rPr>
                <w:b/>
                <w:color w:val="38761D"/>
                <w:sz w:val="24"/>
                <w:szCs w:val="24"/>
              </w:rPr>
              <w:t>(80.6%)</w:t>
            </w:r>
          </w:p>
        </w:tc>
        <w:tc>
          <w:tcPr>
            <w:tcW w:w="1050" w:type="dxa"/>
            <w:shd w:val="clear" w:color="auto" w:fill="auto"/>
            <w:tcMar>
              <w:top w:w="100" w:type="dxa"/>
              <w:left w:w="100" w:type="dxa"/>
              <w:bottom w:w="100" w:type="dxa"/>
              <w:right w:w="100" w:type="dxa"/>
            </w:tcMar>
          </w:tcPr>
          <w:p w14:paraId="5786F393" w14:textId="77777777" w:rsidR="00233A26" w:rsidRDefault="00233A26" w:rsidP="00A6752D">
            <w:pPr>
              <w:widowControl w:val="0"/>
              <w:spacing w:line="240" w:lineRule="auto"/>
              <w:jc w:val="right"/>
              <w:rPr>
                <w:b/>
                <w:color w:val="38761D"/>
                <w:sz w:val="24"/>
                <w:szCs w:val="24"/>
              </w:rPr>
            </w:pPr>
            <w:r>
              <w:rPr>
                <w:b/>
                <w:color w:val="38761D"/>
                <w:sz w:val="24"/>
                <w:szCs w:val="24"/>
              </w:rPr>
              <w:t>76</w:t>
            </w:r>
          </w:p>
          <w:p w14:paraId="6F3B380C" w14:textId="77777777" w:rsidR="00233A26" w:rsidRDefault="00233A26" w:rsidP="00A6752D">
            <w:pPr>
              <w:widowControl w:val="0"/>
              <w:spacing w:line="240" w:lineRule="auto"/>
              <w:jc w:val="right"/>
              <w:rPr>
                <w:b/>
                <w:color w:val="38761D"/>
                <w:sz w:val="24"/>
                <w:szCs w:val="24"/>
              </w:rPr>
            </w:pPr>
            <w:r>
              <w:rPr>
                <w:b/>
                <w:color w:val="38761D"/>
                <w:sz w:val="24"/>
                <w:szCs w:val="24"/>
              </w:rPr>
              <w:t>(60%)</w:t>
            </w:r>
          </w:p>
        </w:tc>
        <w:tc>
          <w:tcPr>
            <w:tcW w:w="1035" w:type="dxa"/>
            <w:shd w:val="clear" w:color="auto" w:fill="auto"/>
            <w:tcMar>
              <w:top w:w="100" w:type="dxa"/>
              <w:left w:w="100" w:type="dxa"/>
              <w:bottom w:w="100" w:type="dxa"/>
              <w:right w:w="100" w:type="dxa"/>
            </w:tcMar>
          </w:tcPr>
          <w:p w14:paraId="4DE228E8" w14:textId="77777777" w:rsidR="00233A26" w:rsidRDefault="00233A26" w:rsidP="00A6752D">
            <w:pPr>
              <w:widowControl w:val="0"/>
              <w:spacing w:line="240" w:lineRule="auto"/>
              <w:jc w:val="right"/>
              <w:rPr>
                <w:b/>
                <w:color w:val="38761D"/>
                <w:sz w:val="24"/>
                <w:szCs w:val="24"/>
              </w:rPr>
            </w:pPr>
            <w:r>
              <w:rPr>
                <w:b/>
                <w:color w:val="38761D"/>
                <w:sz w:val="24"/>
                <w:szCs w:val="24"/>
              </w:rPr>
              <w:t>60</w:t>
            </w:r>
          </w:p>
          <w:p w14:paraId="7848328E" w14:textId="77777777" w:rsidR="00233A26" w:rsidRDefault="00233A26" w:rsidP="00A6752D">
            <w:pPr>
              <w:widowControl w:val="0"/>
              <w:spacing w:line="240" w:lineRule="auto"/>
              <w:jc w:val="right"/>
              <w:rPr>
                <w:b/>
                <w:color w:val="38761D"/>
                <w:sz w:val="24"/>
                <w:szCs w:val="24"/>
              </w:rPr>
            </w:pPr>
            <w:r>
              <w:rPr>
                <w:b/>
                <w:color w:val="38761D"/>
                <w:sz w:val="24"/>
                <w:szCs w:val="24"/>
              </w:rPr>
              <w:t>(71%)</w:t>
            </w:r>
          </w:p>
        </w:tc>
        <w:tc>
          <w:tcPr>
            <w:tcW w:w="855" w:type="dxa"/>
            <w:shd w:val="clear" w:color="auto" w:fill="auto"/>
            <w:tcMar>
              <w:top w:w="100" w:type="dxa"/>
              <w:left w:w="100" w:type="dxa"/>
              <w:bottom w:w="100" w:type="dxa"/>
              <w:right w:w="100" w:type="dxa"/>
            </w:tcMar>
          </w:tcPr>
          <w:p w14:paraId="04C86F78" w14:textId="77777777" w:rsidR="00233A26" w:rsidRDefault="00233A26" w:rsidP="00A6752D">
            <w:pPr>
              <w:widowControl w:val="0"/>
              <w:spacing w:line="240" w:lineRule="auto"/>
              <w:jc w:val="right"/>
              <w:rPr>
                <w:b/>
                <w:color w:val="38761D"/>
                <w:sz w:val="24"/>
                <w:szCs w:val="24"/>
              </w:rPr>
            </w:pPr>
            <w:r>
              <w:rPr>
                <w:b/>
                <w:color w:val="38761D"/>
                <w:sz w:val="24"/>
                <w:szCs w:val="24"/>
              </w:rPr>
              <w:t>42</w:t>
            </w:r>
          </w:p>
          <w:p w14:paraId="18690811" w14:textId="77777777" w:rsidR="00233A26" w:rsidRDefault="00233A26" w:rsidP="00A6752D">
            <w:pPr>
              <w:widowControl w:val="0"/>
              <w:spacing w:line="240" w:lineRule="auto"/>
              <w:jc w:val="right"/>
              <w:rPr>
                <w:b/>
                <w:color w:val="38761D"/>
                <w:sz w:val="24"/>
                <w:szCs w:val="24"/>
              </w:rPr>
            </w:pPr>
            <w:r>
              <w:rPr>
                <w:b/>
                <w:color w:val="38761D"/>
                <w:sz w:val="24"/>
                <w:szCs w:val="24"/>
              </w:rPr>
              <w:t>(56%)</w:t>
            </w:r>
          </w:p>
        </w:tc>
        <w:tc>
          <w:tcPr>
            <w:tcW w:w="900" w:type="dxa"/>
            <w:shd w:val="clear" w:color="auto" w:fill="auto"/>
            <w:tcMar>
              <w:top w:w="100" w:type="dxa"/>
              <w:left w:w="100" w:type="dxa"/>
              <w:bottom w:w="100" w:type="dxa"/>
              <w:right w:w="100" w:type="dxa"/>
            </w:tcMar>
          </w:tcPr>
          <w:p w14:paraId="106733DE" w14:textId="77777777" w:rsidR="00233A26" w:rsidRDefault="00233A26" w:rsidP="00A6752D">
            <w:pPr>
              <w:widowControl w:val="0"/>
              <w:spacing w:line="240" w:lineRule="auto"/>
              <w:jc w:val="right"/>
              <w:rPr>
                <w:b/>
                <w:color w:val="38761D"/>
                <w:sz w:val="24"/>
                <w:szCs w:val="24"/>
              </w:rPr>
            </w:pPr>
            <w:r>
              <w:rPr>
                <w:b/>
                <w:color w:val="38761D"/>
                <w:sz w:val="24"/>
                <w:szCs w:val="24"/>
              </w:rPr>
              <w:t>27</w:t>
            </w:r>
          </w:p>
          <w:p w14:paraId="623D8E42" w14:textId="77777777" w:rsidR="00233A26" w:rsidRDefault="00233A26" w:rsidP="00A6752D">
            <w:pPr>
              <w:widowControl w:val="0"/>
              <w:spacing w:line="240" w:lineRule="auto"/>
              <w:jc w:val="right"/>
              <w:rPr>
                <w:b/>
                <w:color w:val="38761D"/>
                <w:sz w:val="24"/>
                <w:szCs w:val="24"/>
              </w:rPr>
            </w:pPr>
            <w:r>
              <w:rPr>
                <w:b/>
                <w:color w:val="38761D"/>
                <w:sz w:val="24"/>
                <w:szCs w:val="24"/>
              </w:rPr>
              <w:t>(61%)</w:t>
            </w:r>
          </w:p>
        </w:tc>
        <w:tc>
          <w:tcPr>
            <w:tcW w:w="960" w:type="dxa"/>
            <w:shd w:val="clear" w:color="auto" w:fill="auto"/>
            <w:tcMar>
              <w:top w:w="100" w:type="dxa"/>
              <w:left w:w="100" w:type="dxa"/>
              <w:bottom w:w="100" w:type="dxa"/>
              <w:right w:w="100" w:type="dxa"/>
            </w:tcMar>
          </w:tcPr>
          <w:p w14:paraId="6E87662C" w14:textId="77777777" w:rsidR="00233A26" w:rsidRDefault="00233A26" w:rsidP="00A6752D">
            <w:pPr>
              <w:widowControl w:val="0"/>
              <w:spacing w:line="240" w:lineRule="auto"/>
              <w:jc w:val="right"/>
              <w:rPr>
                <w:b/>
                <w:color w:val="38761D"/>
                <w:sz w:val="24"/>
                <w:szCs w:val="24"/>
              </w:rPr>
            </w:pPr>
            <w:r>
              <w:rPr>
                <w:b/>
                <w:color w:val="38761D"/>
                <w:sz w:val="24"/>
                <w:szCs w:val="24"/>
              </w:rPr>
              <w:t>12</w:t>
            </w:r>
          </w:p>
          <w:p w14:paraId="5B678AE9" w14:textId="77777777" w:rsidR="00233A26" w:rsidRDefault="00233A26" w:rsidP="00A6752D">
            <w:pPr>
              <w:widowControl w:val="0"/>
              <w:spacing w:line="240" w:lineRule="auto"/>
              <w:jc w:val="right"/>
              <w:rPr>
                <w:b/>
                <w:color w:val="38761D"/>
                <w:sz w:val="24"/>
                <w:szCs w:val="24"/>
              </w:rPr>
            </w:pPr>
            <w:r>
              <w:rPr>
                <w:b/>
                <w:color w:val="38761D"/>
                <w:sz w:val="24"/>
                <w:szCs w:val="24"/>
              </w:rPr>
              <w:t>(63%)</w:t>
            </w:r>
          </w:p>
        </w:tc>
        <w:tc>
          <w:tcPr>
            <w:tcW w:w="1185" w:type="dxa"/>
            <w:shd w:val="clear" w:color="auto" w:fill="auto"/>
            <w:tcMar>
              <w:top w:w="100" w:type="dxa"/>
              <w:left w:w="100" w:type="dxa"/>
              <w:bottom w:w="100" w:type="dxa"/>
              <w:right w:w="100" w:type="dxa"/>
            </w:tcMar>
          </w:tcPr>
          <w:p w14:paraId="2E490043" w14:textId="77777777" w:rsidR="00233A26" w:rsidRDefault="00233A26" w:rsidP="00A6752D">
            <w:pPr>
              <w:widowControl w:val="0"/>
              <w:spacing w:line="240" w:lineRule="auto"/>
              <w:rPr>
                <w:b/>
                <w:color w:val="38761D"/>
                <w:sz w:val="24"/>
                <w:szCs w:val="24"/>
              </w:rPr>
            </w:pPr>
            <w:r>
              <w:rPr>
                <w:b/>
                <w:color w:val="38761D"/>
                <w:sz w:val="24"/>
                <w:szCs w:val="24"/>
              </w:rPr>
              <w:t xml:space="preserve"> 338    (67.6%)</w:t>
            </w:r>
          </w:p>
        </w:tc>
      </w:tr>
      <w:tr w:rsidR="00233A26" w14:paraId="0749BF59" w14:textId="77777777" w:rsidTr="00A6752D">
        <w:tc>
          <w:tcPr>
            <w:tcW w:w="270" w:type="dxa"/>
            <w:vMerge/>
            <w:shd w:val="clear" w:color="auto" w:fill="auto"/>
            <w:tcMar>
              <w:top w:w="100" w:type="dxa"/>
              <w:left w:w="100" w:type="dxa"/>
              <w:bottom w:w="100" w:type="dxa"/>
              <w:right w:w="100" w:type="dxa"/>
            </w:tcMar>
          </w:tcPr>
          <w:p w14:paraId="105D5AA0" w14:textId="77777777" w:rsidR="00233A26" w:rsidRDefault="00233A26" w:rsidP="00A6752D">
            <w:pPr>
              <w:widowControl w:val="0"/>
              <w:spacing w:line="240" w:lineRule="auto"/>
              <w:rPr>
                <w:sz w:val="24"/>
                <w:szCs w:val="24"/>
              </w:rPr>
            </w:pPr>
          </w:p>
        </w:tc>
        <w:tc>
          <w:tcPr>
            <w:tcW w:w="1500" w:type="dxa"/>
            <w:shd w:val="clear" w:color="auto" w:fill="auto"/>
            <w:tcMar>
              <w:top w:w="100" w:type="dxa"/>
              <w:left w:w="100" w:type="dxa"/>
              <w:bottom w:w="100" w:type="dxa"/>
              <w:right w:w="100" w:type="dxa"/>
            </w:tcMar>
          </w:tcPr>
          <w:p w14:paraId="686A61C6" w14:textId="77777777" w:rsidR="00233A26" w:rsidRDefault="00233A26" w:rsidP="00A6752D">
            <w:pPr>
              <w:widowControl w:val="0"/>
              <w:spacing w:line="240" w:lineRule="auto"/>
              <w:rPr>
                <w:b/>
                <w:color w:val="0B5394"/>
                <w:sz w:val="20"/>
                <w:szCs w:val="20"/>
              </w:rPr>
            </w:pPr>
            <w:r>
              <w:rPr>
                <w:b/>
                <w:color w:val="0B5394"/>
                <w:sz w:val="20"/>
                <w:szCs w:val="20"/>
              </w:rPr>
              <w:t>Maybe or    #</w:t>
            </w:r>
          </w:p>
          <w:p w14:paraId="5435C4DE" w14:textId="77777777" w:rsidR="00233A26" w:rsidRDefault="00233A26" w:rsidP="00A6752D">
            <w:pPr>
              <w:widowControl w:val="0"/>
              <w:spacing w:line="240" w:lineRule="auto"/>
              <w:rPr>
                <w:b/>
                <w:color w:val="0B5394"/>
                <w:sz w:val="20"/>
                <w:szCs w:val="20"/>
              </w:rPr>
            </w:pPr>
            <w:r>
              <w:rPr>
                <w:b/>
                <w:color w:val="0B5394"/>
                <w:sz w:val="20"/>
                <w:szCs w:val="20"/>
              </w:rPr>
              <w:t>Unsure       %</w:t>
            </w:r>
          </w:p>
        </w:tc>
        <w:tc>
          <w:tcPr>
            <w:tcW w:w="945" w:type="dxa"/>
            <w:shd w:val="clear" w:color="auto" w:fill="auto"/>
            <w:tcMar>
              <w:top w:w="100" w:type="dxa"/>
              <w:left w:w="100" w:type="dxa"/>
              <w:bottom w:w="100" w:type="dxa"/>
              <w:right w:w="100" w:type="dxa"/>
            </w:tcMar>
          </w:tcPr>
          <w:p w14:paraId="2DCE4D9E" w14:textId="77777777" w:rsidR="00233A26" w:rsidRDefault="00233A26" w:rsidP="00A6752D">
            <w:pPr>
              <w:widowControl w:val="0"/>
              <w:spacing w:line="240" w:lineRule="auto"/>
              <w:jc w:val="right"/>
              <w:rPr>
                <w:b/>
                <w:color w:val="0B5394"/>
                <w:sz w:val="24"/>
                <w:szCs w:val="24"/>
              </w:rPr>
            </w:pPr>
            <w:r>
              <w:rPr>
                <w:b/>
                <w:color w:val="0B5394"/>
                <w:sz w:val="24"/>
                <w:szCs w:val="24"/>
              </w:rPr>
              <w:t>23</w:t>
            </w:r>
          </w:p>
          <w:p w14:paraId="5E847F7D" w14:textId="77777777" w:rsidR="00233A26" w:rsidRDefault="00233A26" w:rsidP="00A6752D">
            <w:pPr>
              <w:widowControl w:val="0"/>
              <w:spacing w:line="240" w:lineRule="auto"/>
              <w:jc w:val="right"/>
              <w:rPr>
                <w:b/>
                <w:color w:val="0B5394"/>
                <w:sz w:val="24"/>
                <w:szCs w:val="24"/>
              </w:rPr>
            </w:pPr>
            <w:r>
              <w:rPr>
                <w:b/>
                <w:color w:val="0B5394"/>
                <w:sz w:val="24"/>
                <w:szCs w:val="24"/>
              </w:rPr>
              <w:t>(19%)</w:t>
            </w:r>
          </w:p>
        </w:tc>
        <w:tc>
          <w:tcPr>
            <w:tcW w:w="1110" w:type="dxa"/>
            <w:shd w:val="clear" w:color="auto" w:fill="auto"/>
            <w:tcMar>
              <w:top w:w="100" w:type="dxa"/>
              <w:left w:w="100" w:type="dxa"/>
              <w:bottom w:w="100" w:type="dxa"/>
              <w:right w:w="100" w:type="dxa"/>
            </w:tcMar>
          </w:tcPr>
          <w:p w14:paraId="1C1BB721" w14:textId="77777777" w:rsidR="00233A26" w:rsidRDefault="00233A26" w:rsidP="00A6752D">
            <w:pPr>
              <w:widowControl w:val="0"/>
              <w:spacing w:line="240" w:lineRule="auto"/>
              <w:jc w:val="right"/>
              <w:rPr>
                <w:b/>
                <w:color w:val="0B5394"/>
                <w:sz w:val="24"/>
                <w:szCs w:val="24"/>
              </w:rPr>
            </w:pPr>
            <w:r>
              <w:rPr>
                <w:b/>
                <w:color w:val="0B5394"/>
                <w:sz w:val="24"/>
                <w:szCs w:val="24"/>
              </w:rPr>
              <w:t>4</w:t>
            </w:r>
          </w:p>
          <w:p w14:paraId="6E4D22DC" w14:textId="77777777" w:rsidR="00233A26" w:rsidRDefault="00233A26" w:rsidP="00A6752D">
            <w:pPr>
              <w:widowControl w:val="0"/>
              <w:spacing w:line="240" w:lineRule="auto"/>
              <w:jc w:val="right"/>
              <w:rPr>
                <w:b/>
                <w:color w:val="0B5394"/>
                <w:sz w:val="24"/>
                <w:szCs w:val="24"/>
              </w:rPr>
            </w:pPr>
            <w:r>
              <w:rPr>
                <w:b/>
                <w:color w:val="0B5394"/>
                <w:sz w:val="24"/>
                <w:szCs w:val="24"/>
              </w:rPr>
              <w:t>(13%)</w:t>
            </w:r>
          </w:p>
        </w:tc>
        <w:tc>
          <w:tcPr>
            <w:tcW w:w="1050" w:type="dxa"/>
            <w:shd w:val="clear" w:color="auto" w:fill="auto"/>
            <w:tcMar>
              <w:top w:w="100" w:type="dxa"/>
              <w:left w:w="100" w:type="dxa"/>
              <w:bottom w:w="100" w:type="dxa"/>
              <w:right w:w="100" w:type="dxa"/>
            </w:tcMar>
          </w:tcPr>
          <w:p w14:paraId="203F42C4" w14:textId="77777777" w:rsidR="00233A26" w:rsidRDefault="00233A26" w:rsidP="00A6752D">
            <w:pPr>
              <w:widowControl w:val="0"/>
              <w:spacing w:line="240" w:lineRule="auto"/>
              <w:jc w:val="right"/>
              <w:rPr>
                <w:b/>
                <w:color w:val="0B5394"/>
                <w:sz w:val="24"/>
                <w:szCs w:val="24"/>
              </w:rPr>
            </w:pPr>
            <w:r>
              <w:rPr>
                <w:b/>
                <w:color w:val="0B5394"/>
                <w:sz w:val="24"/>
                <w:szCs w:val="24"/>
              </w:rPr>
              <w:t>27</w:t>
            </w:r>
          </w:p>
          <w:p w14:paraId="35F121F6" w14:textId="77777777" w:rsidR="00233A26" w:rsidRDefault="00233A26" w:rsidP="00A6752D">
            <w:pPr>
              <w:widowControl w:val="0"/>
              <w:spacing w:line="240" w:lineRule="auto"/>
              <w:jc w:val="right"/>
              <w:rPr>
                <w:b/>
                <w:color w:val="0B5394"/>
                <w:sz w:val="24"/>
                <w:szCs w:val="24"/>
              </w:rPr>
            </w:pPr>
            <w:r>
              <w:rPr>
                <w:b/>
                <w:color w:val="0B5394"/>
                <w:sz w:val="24"/>
                <w:szCs w:val="24"/>
              </w:rPr>
              <w:t>(21%)</w:t>
            </w:r>
          </w:p>
        </w:tc>
        <w:tc>
          <w:tcPr>
            <w:tcW w:w="1035" w:type="dxa"/>
            <w:shd w:val="clear" w:color="auto" w:fill="auto"/>
            <w:tcMar>
              <w:top w:w="100" w:type="dxa"/>
              <w:left w:w="100" w:type="dxa"/>
              <w:bottom w:w="100" w:type="dxa"/>
              <w:right w:w="100" w:type="dxa"/>
            </w:tcMar>
          </w:tcPr>
          <w:p w14:paraId="7EB09C27" w14:textId="77777777" w:rsidR="00233A26" w:rsidRDefault="00233A26" w:rsidP="00A6752D">
            <w:pPr>
              <w:widowControl w:val="0"/>
              <w:spacing w:line="240" w:lineRule="auto"/>
              <w:jc w:val="right"/>
              <w:rPr>
                <w:b/>
                <w:color w:val="0B5394"/>
                <w:sz w:val="24"/>
                <w:szCs w:val="24"/>
              </w:rPr>
            </w:pPr>
            <w:r>
              <w:rPr>
                <w:b/>
                <w:color w:val="0B5394"/>
                <w:sz w:val="24"/>
                <w:szCs w:val="24"/>
              </w:rPr>
              <w:t>16</w:t>
            </w:r>
          </w:p>
          <w:p w14:paraId="58637070" w14:textId="77777777" w:rsidR="00233A26" w:rsidRDefault="00233A26" w:rsidP="00A6752D">
            <w:pPr>
              <w:widowControl w:val="0"/>
              <w:spacing w:line="240" w:lineRule="auto"/>
              <w:jc w:val="right"/>
              <w:rPr>
                <w:b/>
                <w:color w:val="0B5394"/>
                <w:sz w:val="24"/>
                <w:szCs w:val="24"/>
              </w:rPr>
            </w:pPr>
            <w:r>
              <w:rPr>
                <w:b/>
                <w:color w:val="0B5394"/>
                <w:sz w:val="24"/>
                <w:szCs w:val="24"/>
              </w:rPr>
              <w:t>(19%)</w:t>
            </w:r>
          </w:p>
        </w:tc>
        <w:tc>
          <w:tcPr>
            <w:tcW w:w="855" w:type="dxa"/>
            <w:shd w:val="clear" w:color="auto" w:fill="auto"/>
            <w:tcMar>
              <w:top w:w="100" w:type="dxa"/>
              <w:left w:w="100" w:type="dxa"/>
              <w:bottom w:w="100" w:type="dxa"/>
              <w:right w:w="100" w:type="dxa"/>
            </w:tcMar>
          </w:tcPr>
          <w:p w14:paraId="79DD64A8" w14:textId="77777777" w:rsidR="00233A26" w:rsidRDefault="00233A26" w:rsidP="00A6752D">
            <w:pPr>
              <w:widowControl w:val="0"/>
              <w:spacing w:line="240" w:lineRule="auto"/>
              <w:jc w:val="right"/>
              <w:rPr>
                <w:b/>
                <w:color w:val="0B5394"/>
                <w:sz w:val="24"/>
                <w:szCs w:val="24"/>
              </w:rPr>
            </w:pPr>
            <w:r>
              <w:rPr>
                <w:b/>
                <w:color w:val="0B5394"/>
                <w:sz w:val="24"/>
                <w:szCs w:val="24"/>
              </w:rPr>
              <w:t>19</w:t>
            </w:r>
          </w:p>
          <w:p w14:paraId="3D6B776B" w14:textId="77777777" w:rsidR="00233A26" w:rsidRDefault="00233A26" w:rsidP="00A6752D">
            <w:pPr>
              <w:widowControl w:val="0"/>
              <w:spacing w:line="240" w:lineRule="auto"/>
              <w:jc w:val="right"/>
              <w:rPr>
                <w:b/>
                <w:color w:val="0B5394"/>
                <w:sz w:val="24"/>
                <w:szCs w:val="24"/>
              </w:rPr>
            </w:pPr>
            <w:r>
              <w:rPr>
                <w:b/>
                <w:color w:val="0B5394"/>
                <w:sz w:val="24"/>
                <w:szCs w:val="24"/>
              </w:rPr>
              <w:t>(25%)</w:t>
            </w:r>
          </w:p>
        </w:tc>
        <w:tc>
          <w:tcPr>
            <w:tcW w:w="900" w:type="dxa"/>
            <w:shd w:val="clear" w:color="auto" w:fill="auto"/>
            <w:tcMar>
              <w:top w:w="100" w:type="dxa"/>
              <w:left w:w="100" w:type="dxa"/>
              <w:bottom w:w="100" w:type="dxa"/>
              <w:right w:w="100" w:type="dxa"/>
            </w:tcMar>
          </w:tcPr>
          <w:p w14:paraId="5ED11D69" w14:textId="77777777" w:rsidR="00233A26" w:rsidRDefault="00233A26" w:rsidP="00A6752D">
            <w:pPr>
              <w:widowControl w:val="0"/>
              <w:spacing w:line="240" w:lineRule="auto"/>
              <w:jc w:val="right"/>
              <w:rPr>
                <w:b/>
                <w:color w:val="0B5394"/>
                <w:sz w:val="24"/>
                <w:szCs w:val="24"/>
              </w:rPr>
            </w:pPr>
            <w:r>
              <w:rPr>
                <w:b/>
                <w:color w:val="0B5394"/>
                <w:sz w:val="24"/>
                <w:szCs w:val="24"/>
              </w:rPr>
              <w:t>9</w:t>
            </w:r>
          </w:p>
        </w:tc>
        <w:tc>
          <w:tcPr>
            <w:tcW w:w="960" w:type="dxa"/>
            <w:shd w:val="clear" w:color="auto" w:fill="auto"/>
            <w:tcMar>
              <w:top w:w="100" w:type="dxa"/>
              <w:left w:w="100" w:type="dxa"/>
              <w:bottom w:w="100" w:type="dxa"/>
              <w:right w:w="100" w:type="dxa"/>
            </w:tcMar>
          </w:tcPr>
          <w:p w14:paraId="1762214F" w14:textId="77777777" w:rsidR="00233A26" w:rsidRDefault="00233A26" w:rsidP="00A6752D">
            <w:pPr>
              <w:widowControl w:val="0"/>
              <w:spacing w:line="240" w:lineRule="auto"/>
              <w:jc w:val="right"/>
              <w:rPr>
                <w:b/>
                <w:color w:val="0B5394"/>
                <w:sz w:val="24"/>
                <w:szCs w:val="24"/>
              </w:rPr>
            </w:pPr>
            <w:r>
              <w:rPr>
                <w:b/>
                <w:color w:val="0B5394"/>
                <w:sz w:val="24"/>
                <w:szCs w:val="24"/>
              </w:rPr>
              <w:t>0</w:t>
            </w:r>
          </w:p>
        </w:tc>
        <w:tc>
          <w:tcPr>
            <w:tcW w:w="1185" w:type="dxa"/>
            <w:shd w:val="clear" w:color="auto" w:fill="auto"/>
            <w:tcMar>
              <w:top w:w="100" w:type="dxa"/>
              <w:left w:w="100" w:type="dxa"/>
              <w:bottom w:w="100" w:type="dxa"/>
              <w:right w:w="100" w:type="dxa"/>
            </w:tcMar>
          </w:tcPr>
          <w:p w14:paraId="2AA49736" w14:textId="77777777" w:rsidR="00233A26" w:rsidRDefault="00233A26" w:rsidP="00A6752D">
            <w:pPr>
              <w:widowControl w:val="0"/>
              <w:spacing w:line="240" w:lineRule="auto"/>
              <w:rPr>
                <w:b/>
                <w:color w:val="0B5394"/>
                <w:sz w:val="24"/>
                <w:szCs w:val="24"/>
              </w:rPr>
            </w:pPr>
            <w:r>
              <w:rPr>
                <w:b/>
                <w:color w:val="0B5394"/>
                <w:sz w:val="24"/>
                <w:szCs w:val="24"/>
              </w:rPr>
              <w:t xml:space="preserve"> 98  (19.6%)</w:t>
            </w:r>
          </w:p>
        </w:tc>
      </w:tr>
      <w:tr w:rsidR="00233A26" w14:paraId="18BBD7FB" w14:textId="77777777" w:rsidTr="00A6752D">
        <w:tc>
          <w:tcPr>
            <w:tcW w:w="270" w:type="dxa"/>
            <w:vMerge/>
            <w:shd w:val="clear" w:color="auto" w:fill="auto"/>
            <w:tcMar>
              <w:top w:w="100" w:type="dxa"/>
              <w:left w:w="100" w:type="dxa"/>
              <w:bottom w:w="100" w:type="dxa"/>
              <w:right w:w="100" w:type="dxa"/>
            </w:tcMar>
          </w:tcPr>
          <w:p w14:paraId="333E6CCF" w14:textId="77777777" w:rsidR="00233A26" w:rsidRDefault="00233A26" w:rsidP="00A6752D">
            <w:pPr>
              <w:widowControl w:val="0"/>
              <w:spacing w:line="240" w:lineRule="auto"/>
              <w:rPr>
                <w:sz w:val="24"/>
                <w:szCs w:val="24"/>
              </w:rPr>
            </w:pPr>
          </w:p>
        </w:tc>
        <w:tc>
          <w:tcPr>
            <w:tcW w:w="1500" w:type="dxa"/>
            <w:shd w:val="clear" w:color="auto" w:fill="auto"/>
            <w:tcMar>
              <w:top w:w="100" w:type="dxa"/>
              <w:left w:w="100" w:type="dxa"/>
              <w:bottom w:w="100" w:type="dxa"/>
              <w:right w:w="100" w:type="dxa"/>
            </w:tcMar>
          </w:tcPr>
          <w:p w14:paraId="7CE112DE" w14:textId="77777777" w:rsidR="00233A26" w:rsidRDefault="00233A26" w:rsidP="00A6752D">
            <w:pPr>
              <w:widowControl w:val="0"/>
              <w:spacing w:line="240" w:lineRule="auto"/>
              <w:rPr>
                <w:b/>
                <w:color w:val="990000"/>
                <w:sz w:val="24"/>
                <w:szCs w:val="24"/>
              </w:rPr>
            </w:pPr>
            <w:r>
              <w:rPr>
                <w:b/>
                <w:color w:val="990000"/>
                <w:sz w:val="24"/>
                <w:szCs w:val="24"/>
              </w:rPr>
              <w:t>No            #</w:t>
            </w:r>
          </w:p>
          <w:p w14:paraId="619DCE66" w14:textId="77777777" w:rsidR="00233A26" w:rsidRDefault="00233A26" w:rsidP="00A6752D">
            <w:pPr>
              <w:widowControl w:val="0"/>
              <w:spacing w:line="240" w:lineRule="auto"/>
              <w:rPr>
                <w:b/>
                <w:color w:val="990000"/>
                <w:sz w:val="24"/>
                <w:szCs w:val="24"/>
              </w:rPr>
            </w:pPr>
            <w:r>
              <w:rPr>
                <w:b/>
                <w:color w:val="990000"/>
                <w:sz w:val="24"/>
                <w:szCs w:val="24"/>
              </w:rPr>
              <w:t xml:space="preserve">                %</w:t>
            </w:r>
          </w:p>
        </w:tc>
        <w:tc>
          <w:tcPr>
            <w:tcW w:w="945" w:type="dxa"/>
            <w:shd w:val="clear" w:color="auto" w:fill="auto"/>
            <w:tcMar>
              <w:top w:w="100" w:type="dxa"/>
              <w:left w:w="100" w:type="dxa"/>
              <w:bottom w:w="100" w:type="dxa"/>
              <w:right w:w="100" w:type="dxa"/>
            </w:tcMar>
          </w:tcPr>
          <w:p w14:paraId="7E0413B7" w14:textId="77777777" w:rsidR="00233A26" w:rsidRDefault="00233A26" w:rsidP="00A6752D">
            <w:pPr>
              <w:widowControl w:val="0"/>
              <w:spacing w:line="240" w:lineRule="auto"/>
              <w:jc w:val="right"/>
              <w:rPr>
                <w:b/>
                <w:color w:val="990000"/>
                <w:sz w:val="24"/>
                <w:szCs w:val="24"/>
              </w:rPr>
            </w:pPr>
            <w:r>
              <w:rPr>
                <w:b/>
                <w:color w:val="990000"/>
                <w:sz w:val="24"/>
                <w:szCs w:val="24"/>
              </w:rPr>
              <w:t xml:space="preserve"> 1</w:t>
            </w:r>
          </w:p>
        </w:tc>
        <w:tc>
          <w:tcPr>
            <w:tcW w:w="1110" w:type="dxa"/>
            <w:shd w:val="clear" w:color="auto" w:fill="auto"/>
            <w:tcMar>
              <w:top w:w="100" w:type="dxa"/>
              <w:left w:w="100" w:type="dxa"/>
              <w:bottom w:w="100" w:type="dxa"/>
              <w:right w:w="100" w:type="dxa"/>
            </w:tcMar>
          </w:tcPr>
          <w:p w14:paraId="7D754C90" w14:textId="77777777" w:rsidR="00233A26" w:rsidRDefault="00233A26" w:rsidP="00A6752D">
            <w:pPr>
              <w:widowControl w:val="0"/>
              <w:spacing w:line="240" w:lineRule="auto"/>
              <w:jc w:val="right"/>
              <w:rPr>
                <w:b/>
                <w:color w:val="990000"/>
                <w:sz w:val="24"/>
                <w:szCs w:val="24"/>
              </w:rPr>
            </w:pPr>
            <w:r>
              <w:rPr>
                <w:b/>
                <w:color w:val="990000"/>
                <w:sz w:val="24"/>
                <w:szCs w:val="24"/>
              </w:rPr>
              <w:t>2</w:t>
            </w:r>
          </w:p>
        </w:tc>
        <w:tc>
          <w:tcPr>
            <w:tcW w:w="1050" w:type="dxa"/>
            <w:shd w:val="clear" w:color="auto" w:fill="auto"/>
            <w:tcMar>
              <w:top w:w="100" w:type="dxa"/>
              <w:left w:w="100" w:type="dxa"/>
              <w:bottom w:w="100" w:type="dxa"/>
              <w:right w:w="100" w:type="dxa"/>
            </w:tcMar>
          </w:tcPr>
          <w:p w14:paraId="18071E89" w14:textId="77777777" w:rsidR="00233A26" w:rsidRDefault="00233A26" w:rsidP="00A6752D">
            <w:pPr>
              <w:widowControl w:val="0"/>
              <w:spacing w:line="240" w:lineRule="auto"/>
              <w:jc w:val="right"/>
              <w:rPr>
                <w:b/>
                <w:color w:val="990000"/>
                <w:sz w:val="24"/>
                <w:szCs w:val="24"/>
              </w:rPr>
            </w:pPr>
            <w:r>
              <w:rPr>
                <w:b/>
                <w:color w:val="990000"/>
                <w:sz w:val="24"/>
                <w:szCs w:val="24"/>
              </w:rPr>
              <w:t>20</w:t>
            </w:r>
          </w:p>
          <w:p w14:paraId="642B28BC" w14:textId="77777777" w:rsidR="00233A26" w:rsidRDefault="00233A26" w:rsidP="00A6752D">
            <w:pPr>
              <w:widowControl w:val="0"/>
              <w:spacing w:line="240" w:lineRule="auto"/>
              <w:jc w:val="right"/>
              <w:rPr>
                <w:b/>
                <w:color w:val="990000"/>
                <w:sz w:val="24"/>
                <w:szCs w:val="24"/>
              </w:rPr>
            </w:pPr>
            <w:r>
              <w:rPr>
                <w:b/>
                <w:color w:val="990000"/>
                <w:sz w:val="24"/>
                <w:szCs w:val="24"/>
              </w:rPr>
              <w:t>(15.8%)</w:t>
            </w:r>
          </w:p>
        </w:tc>
        <w:tc>
          <w:tcPr>
            <w:tcW w:w="1035" w:type="dxa"/>
            <w:shd w:val="clear" w:color="auto" w:fill="auto"/>
            <w:tcMar>
              <w:top w:w="100" w:type="dxa"/>
              <w:left w:w="100" w:type="dxa"/>
              <w:bottom w:w="100" w:type="dxa"/>
              <w:right w:w="100" w:type="dxa"/>
            </w:tcMar>
          </w:tcPr>
          <w:p w14:paraId="66C6B2A0" w14:textId="77777777" w:rsidR="00233A26" w:rsidRDefault="00233A26" w:rsidP="00A6752D">
            <w:pPr>
              <w:widowControl w:val="0"/>
              <w:spacing w:line="240" w:lineRule="auto"/>
              <w:jc w:val="right"/>
              <w:rPr>
                <w:b/>
                <w:color w:val="990000"/>
                <w:sz w:val="24"/>
                <w:szCs w:val="24"/>
              </w:rPr>
            </w:pPr>
            <w:r>
              <w:rPr>
                <w:b/>
                <w:color w:val="990000"/>
                <w:sz w:val="24"/>
                <w:szCs w:val="24"/>
              </w:rPr>
              <w:t>8</w:t>
            </w:r>
          </w:p>
          <w:p w14:paraId="6FBF8767" w14:textId="77777777" w:rsidR="00233A26" w:rsidRDefault="00233A26" w:rsidP="00A6752D">
            <w:pPr>
              <w:widowControl w:val="0"/>
              <w:spacing w:line="240" w:lineRule="auto"/>
              <w:jc w:val="right"/>
              <w:rPr>
                <w:b/>
                <w:color w:val="990000"/>
                <w:sz w:val="24"/>
                <w:szCs w:val="24"/>
              </w:rPr>
            </w:pPr>
            <w:r>
              <w:rPr>
                <w:b/>
                <w:color w:val="990000"/>
                <w:sz w:val="24"/>
                <w:szCs w:val="24"/>
              </w:rPr>
              <w:t>(10%)</w:t>
            </w:r>
          </w:p>
        </w:tc>
        <w:tc>
          <w:tcPr>
            <w:tcW w:w="855" w:type="dxa"/>
            <w:shd w:val="clear" w:color="auto" w:fill="auto"/>
            <w:tcMar>
              <w:top w:w="100" w:type="dxa"/>
              <w:left w:w="100" w:type="dxa"/>
              <w:bottom w:w="100" w:type="dxa"/>
              <w:right w:w="100" w:type="dxa"/>
            </w:tcMar>
          </w:tcPr>
          <w:p w14:paraId="21BA6E1C" w14:textId="77777777" w:rsidR="00233A26" w:rsidRDefault="00233A26" w:rsidP="00A6752D">
            <w:pPr>
              <w:widowControl w:val="0"/>
              <w:spacing w:line="240" w:lineRule="auto"/>
              <w:jc w:val="right"/>
              <w:rPr>
                <w:b/>
                <w:color w:val="990000"/>
                <w:sz w:val="24"/>
                <w:szCs w:val="24"/>
              </w:rPr>
            </w:pPr>
            <w:r>
              <w:rPr>
                <w:b/>
                <w:color w:val="990000"/>
                <w:sz w:val="24"/>
                <w:szCs w:val="24"/>
              </w:rPr>
              <w:t>13</w:t>
            </w:r>
          </w:p>
          <w:p w14:paraId="081EED09" w14:textId="77777777" w:rsidR="00233A26" w:rsidRDefault="00233A26" w:rsidP="00A6752D">
            <w:pPr>
              <w:widowControl w:val="0"/>
              <w:spacing w:line="240" w:lineRule="auto"/>
              <w:jc w:val="right"/>
              <w:rPr>
                <w:b/>
                <w:color w:val="990000"/>
                <w:sz w:val="24"/>
                <w:szCs w:val="24"/>
              </w:rPr>
            </w:pPr>
            <w:r>
              <w:rPr>
                <w:b/>
                <w:color w:val="990000"/>
                <w:sz w:val="24"/>
                <w:szCs w:val="24"/>
              </w:rPr>
              <w:t>(17%)</w:t>
            </w:r>
          </w:p>
        </w:tc>
        <w:tc>
          <w:tcPr>
            <w:tcW w:w="900" w:type="dxa"/>
            <w:shd w:val="clear" w:color="auto" w:fill="auto"/>
            <w:tcMar>
              <w:top w:w="100" w:type="dxa"/>
              <w:left w:w="100" w:type="dxa"/>
              <w:bottom w:w="100" w:type="dxa"/>
              <w:right w:w="100" w:type="dxa"/>
            </w:tcMar>
          </w:tcPr>
          <w:p w14:paraId="257822FA" w14:textId="77777777" w:rsidR="00233A26" w:rsidRDefault="00233A26" w:rsidP="00A6752D">
            <w:pPr>
              <w:widowControl w:val="0"/>
              <w:spacing w:line="240" w:lineRule="auto"/>
              <w:jc w:val="right"/>
              <w:rPr>
                <w:b/>
                <w:color w:val="990000"/>
                <w:sz w:val="24"/>
                <w:szCs w:val="24"/>
              </w:rPr>
            </w:pPr>
            <w:r>
              <w:rPr>
                <w:b/>
                <w:color w:val="990000"/>
                <w:sz w:val="24"/>
                <w:szCs w:val="24"/>
              </w:rPr>
              <w:t>7</w:t>
            </w:r>
          </w:p>
          <w:p w14:paraId="0CE286D9" w14:textId="77777777" w:rsidR="00233A26" w:rsidRDefault="00233A26" w:rsidP="00A6752D">
            <w:pPr>
              <w:widowControl w:val="0"/>
              <w:spacing w:line="240" w:lineRule="auto"/>
              <w:jc w:val="right"/>
              <w:rPr>
                <w:b/>
                <w:color w:val="990000"/>
                <w:sz w:val="24"/>
                <w:szCs w:val="24"/>
              </w:rPr>
            </w:pPr>
            <w:r>
              <w:rPr>
                <w:b/>
                <w:color w:val="990000"/>
                <w:sz w:val="24"/>
                <w:szCs w:val="24"/>
              </w:rPr>
              <w:t>(16%)</w:t>
            </w:r>
          </w:p>
        </w:tc>
        <w:tc>
          <w:tcPr>
            <w:tcW w:w="960" w:type="dxa"/>
            <w:shd w:val="clear" w:color="auto" w:fill="auto"/>
            <w:tcMar>
              <w:top w:w="100" w:type="dxa"/>
              <w:left w:w="100" w:type="dxa"/>
              <w:bottom w:w="100" w:type="dxa"/>
              <w:right w:w="100" w:type="dxa"/>
            </w:tcMar>
          </w:tcPr>
          <w:p w14:paraId="695BE4E2" w14:textId="77777777" w:rsidR="00233A26" w:rsidRDefault="00233A26" w:rsidP="00A6752D">
            <w:pPr>
              <w:widowControl w:val="0"/>
              <w:spacing w:line="240" w:lineRule="auto"/>
              <w:jc w:val="right"/>
              <w:rPr>
                <w:b/>
                <w:color w:val="990000"/>
                <w:sz w:val="24"/>
                <w:szCs w:val="24"/>
              </w:rPr>
            </w:pPr>
            <w:r>
              <w:rPr>
                <w:b/>
                <w:color w:val="990000"/>
                <w:sz w:val="24"/>
                <w:szCs w:val="24"/>
              </w:rPr>
              <w:t>5</w:t>
            </w:r>
          </w:p>
        </w:tc>
        <w:tc>
          <w:tcPr>
            <w:tcW w:w="1185" w:type="dxa"/>
            <w:shd w:val="clear" w:color="auto" w:fill="auto"/>
            <w:tcMar>
              <w:top w:w="100" w:type="dxa"/>
              <w:left w:w="100" w:type="dxa"/>
              <w:bottom w:w="100" w:type="dxa"/>
              <w:right w:w="100" w:type="dxa"/>
            </w:tcMar>
          </w:tcPr>
          <w:p w14:paraId="056898D5" w14:textId="77777777" w:rsidR="00233A26" w:rsidRDefault="00233A26" w:rsidP="00A6752D">
            <w:pPr>
              <w:widowControl w:val="0"/>
              <w:spacing w:line="240" w:lineRule="auto"/>
              <w:rPr>
                <w:b/>
                <w:color w:val="990000"/>
                <w:sz w:val="24"/>
                <w:szCs w:val="24"/>
              </w:rPr>
            </w:pPr>
            <w:r>
              <w:rPr>
                <w:b/>
                <w:color w:val="990000"/>
                <w:sz w:val="24"/>
                <w:szCs w:val="24"/>
              </w:rPr>
              <w:t xml:space="preserve"> 56  (11.2%)</w:t>
            </w:r>
          </w:p>
        </w:tc>
      </w:tr>
      <w:tr w:rsidR="00233A26" w14:paraId="6A4BFCB2" w14:textId="77777777" w:rsidTr="00A6752D">
        <w:tc>
          <w:tcPr>
            <w:tcW w:w="270" w:type="dxa"/>
            <w:vMerge/>
            <w:shd w:val="clear" w:color="auto" w:fill="auto"/>
            <w:tcMar>
              <w:top w:w="100" w:type="dxa"/>
              <w:left w:w="100" w:type="dxa"/>
              <w:bottom w:w="100" w:type="dxa"/>
              <w:right w:w="100" w:type="dxa"/>
            </w:tcMar>
          </w:tcPr>
          <w:p w14:paraId="79597F4A" w14:textId="77777777" w:rsidR="00233A26" w:rsidRDefault="00233A26" w:rsidP="00A6752D">
            <w:pPr>
              <w:widowControl w:val="0"/>
              <w:spacing w:line="240" w:lineRule="auto"/>
              <w:rPr>
                <w:sz w:val="24"/>
                <w:szCs w:val="24"/>
              </w:rPr>
            </w:pPr>
          </w:p>
        </w:tc>
        <w:tc>
          <w:tcPr>
            <w:tcW w:w="1500" w:type="dxa"/>
            <w:shd w:val="clear" w:color="auto" w:fill="auto"/>
            <w:tcMar>
              <w:top w:w="100" w:type="dxa"/>
              <w:left w:w="100" w:type="dxa"/>
              <w:bottom w:w="100" w:type="dxa"/>
              <w:right w:w="100" w:type="dxa"/>
            </w:tcMar>
          </w:tcPr>
          <w:p w14:paraId="7975222E" w14:textId="77777777" w:rsidR="00233A26" w:rsidRDefault="00233A26" w:rsidP="00A6752D">
            <w:pPr>
              <w:widowControl w:val="0"/>
              <w:spacing w:line="240" w:lineRule="auto"/>
              <w:rPr>
                <w:sz w:val="18"/>
                <w:szCs w:val="18"/>
              </w:rPr>
            </w:pPr>
            <w:r>
              <w:rPr>
                <w:sz w:val="18"/>
                <w:szCs w:val="18"/>
              </w:rPr>
              <w:t>Not Answered</w:t>
            </w:r>
          </w:p>
        </w:tc>
        <w:tc>
          <w:tcPr>
            <w:tcW w:w="945" w:type="dxa"/>
            <w:shd w:val="clear" w:color="auto" w:fill="auto"/>
            <w:tcMar>
              <w:top w:w="100" w:type="dxa"/>
              <w:left w:w="100" w:type="dxa"/>
              <w:bottom w:w="100" w:type="dxa"/>
              <w:right w:w="100" w:type="dxa"/>
            </w:tcMar>
          </w:tcPr>
          <w:p w14:paraId="1DAD38EC" w14:textId="77777777" w:rsidR="00233A26" w:rsidRDefault="00233A26" w:rsidP="00A6752D">
            <w:pPr>
              <w:widowControl w:val="0"/>
              <w:spacing w:line="240" w:lineRule="auto"/>
              <w:jc w:val="right"/>
              <w:rPr>
                <w:sz w:val="24"/>
                <w:szCs w:val="24"/>
              </w:rPr>
            </w:pPr>
            <w:r>
              <w:rPr>
                <w:sz w:val="24"/>
                <w:szCs w:val="24"/>
              </w:rPr>
              <w:t xml:space="preserve"> 1</w:t>
            </w:r>
          </w:p>
        </w:tc>
        <w:tc>
          <w:tcPr>
            <w:tcW w:w="1110" w:type="dxa"/>
            <w:shd w:val="clear" w:color="auto" w:fill="auto"/>
            <w:tcMar>
              <w:top w:w="100" w:type="dxa"/>
              <w:left w:w="100" w:type="dxa"/>
              <w:bottom w:w="100" w:type="dxa"/>
              <w:right w:w="100" w:type="dxa"/>
            </w:tcMar>
          </w:tcPr>
          <w:p w14:paraId="196D731A" w14:textId="77777777" w:rsidR="00233A26" w:rsidRDefault="00233A26" w:rsidP="00A6752D">
            <w:pPr>
              <w:widowControl w:val="0"/>
              <w:spacing w:line="240" w:lineRule="auto"/>
              <w:jc w:val="right"/>
              <w:rPr>
                <w:sz w:val="24"/>
                <w:szCs w:val="24"/>
              </w:rPr>
            </w:pPr>
            <w:r>
              <w:rPr>
                <w:sz w:val="24"/>
                <w:szCs w:val="24"/>
              </w:rPr>
              <w:t>0</w:t>
            </w:r>
          </w:p>
        </w:tc>
        <w:tc>
          <w:tcPr>
            <w:tcW w:w="1050" w:type="dxa"/>
            <w:shd w:val="clear" w:color="auto" w:fill="auto"/>
            <w:tcMar>
              <w:top w:w="100" w:type="dxa"/>
              <w:left w:w="100" w:type="dxa"/>
              <w:bottom w:w="100" w:type="dxa"/>
              <w:right w:w="100" w:type="dxa"/>
            </w:tcMar>
          </w:tcPr>
          <w:p w14:paraId="16E57D39" w14:textId="77777777" w:rsidR="00233A26" w:rsidRDefault="00233A26" w:rsidP="00A6752D">
            <w:pPr>
              <w:widowControl w:val="0"/>
              <w:spacing w:line="240" w:lineRule="auto"/>
              <w:jc w:val="right"/>
              <w:rPr>
                <w:sz w:val="24"/>
                <w:szCs w:val="24"/>
              </w:rPr>
            </w:pPr>
            <w:r>
              <w:rPr>
                <w:sz w:val="24"/>
                <w:szCs w:val="24"/>
              </w:rPr>
              <w:t>3</w:t>
            </w:r>
          </w:p>
        </w:tc>
        <w:tc>
          <w:tcPr>
            <w:tcW w:w="1035" w:type="dxa"/>
            <w:shd w:val="clear" w:color="auto" w:fill="auto"/>
            <w:tcMar>
              <w:top w:w="100" w:type="dxa"/>
              <w:left w:w="100" w:type="dxa"/>
              <w:bottom w:w="100" w:type="dxa"/>
              <w:right w:w="100" w:type="dxa"/>
            </w:tcMar>
          </w:tcPr>
          <w:p w14:paraId="7D019FD6" w14:textId="77777777" w:rsidR="00233A26" w:rsidRDefault="00233A26" w:rsidP="00A6752D">
            <w:pPr>
              <w:widowControl w:val="0"/>
              <w:spacing w:line="240" w:lineRule="auto"/>
              <w:jc w:val="right"/>
              <w:rPr>
                <w:sz w:val="24"/>
                <w:szCs w:val="24"/>
              </w:rPr>
            </w:pPr>
            <w:r>
              <w:rPr>
                <w:sz w:val="24"/>
                <w:szCs w:val="24"/>
              </w:rPr>
              <w:t>0</w:t>
            </w:r>
          </w:p>
        </w:tc>
        <w:tc>
          <w:tcPr>
            <w:tcW w:w="855" w:type="dxa"/>
            <w:shd w:val="clear" w:color="auto" w:fill="auto"/>
            <w:tcMar>
              <w:top w:w="100" w:type="dxa"/>
              <w:left w:w="100" w:type="dxa"/>
              <w:bottom w:w="100" w:type="dxa"/>
              <w:right w:w="100" w:type="dxa"/>
            </w:tcMar>
          </w:tcPr>
          <w:p w14:paraId="425DD46C" w14:textId="77777777" w:rsidR="00233A26" w:rsidRDefault="00233A26" w:rsidP="00A6752D">
            <w:pPr>
              <w:widowControl w:val="0"/>
              <w:spacing w:line="240" w:lineRule="auto"/>
              <w:jc w:val="right"/>
              <w:rPr>
                <w:sz w:val="24"/>
                <w:szCs w:val="24"/>
              </w:rPr>
            </w:pPr>
            <w:r>
              <w:rPr>
                <w:sz w:val="24"/>
                <w:szCs w:val="24"/>
              </w:rPr>
              <w:t>1</w:t>
            </w:r>
          </w:p>
        </w:tc>
        <w:tc>
          <w:tcPr>
            <w:tcW w:w="900" w:type="dxa"/>
            <w:shd w:val="clear" w:color="auto" w:fill="auto"/>
            <w:tcMar>
              <w:top w:w="100" w:type="dxa"/>
              <w:left w:w="100" w:type="dxa"/>
              <w:bottom w:w="100" w:type="dxa"/>
              <w:right w:w="100" w:type="dxa"/>
            </w:tcMar>
          </w:tcPr>
          <w:p w14:paraId="24AAFA7E" w14:textId="77777777" w:rsidR="00233A26" w:rsidRDefault="00233A26" w:rsidP="00A6752D">
            <w:pPr>
              <w:widowControl w:val="0"/>
              <w:spacing w:line="240" w:lineRule="auto"/>
              <w:jc w:val="right"/>
              <w:rPr>
                <w:sz w:val="24"/>
                <w:szCs w:val="24"/>
              </w:rPr>
            </w:pPr>
            <w:r>
              <w:rPr>
                <w:sz w:val="24"/>
                <w:szCs w:val="24"/>
              </w:rPr>
              <w:t>1</w:t>
            </w:r>
          </w:p>
        </w:tc>
        <w:tc>
          <w:tcPr>
            <w:tcW w:w="960" w:type="dxa"/>
            <w:shd w:val="clear" w:color="auto" w:fill="auto"/>
            <w:tcMar>
              <w:top w:w="100" w:type="dxa"/>
              <w:left w:w="100" w:type="dxa"/>
              <w:bottom w:w="100" w:type="dxa"/>
              <w:right w:w="100" w:type="dxa"/>
            </w:tcMar>
          </w:tcPr>
          <w:p w14:paraId="4E5883A5" w14:textId="77777777" w:rsidR="00233A26" w:rsidRDefault="00233A26" w:rsidP="00A6752D">
            <w:pPr>
              <w:widowControl w:val="0"/>
              <w:spacing w:line="240" w:lineRule="auto"/>
              <w:jc w:val="right"/>
              <w:rPr>
                <w:sz w:val="24"/>
                <w:szCs w:val="24"/>
              </w:rPr>
            </w:pPr>
            <w:r>
              <w:rPr>
                <w:sz w:val="24"/>
                <w:szCs w:val="24"/>
              </w:rPr>
              <w:t>2</w:t>
            </w:r>
          </w:p>
        </w:tc>
        <w:tc>
          <w:tcPr>
            <w:tcW w:w="1185" w:type="dxa"/>
            <w:shd w:val="clear" w:color="auto" w:fill="auto"/>
            <w:tcMar>
              <w:top w:w="100" w:type="dxa"/>
              <w:left w:w="100" w:type="dxa"/>
              <w:bottom w:w="100" w:type="dxa"/>
              <w:right w:w="100" w:type="dxa"/>
            </w:tcMar>
          </w:tcPr>
          <w:p w14:paraId="34BF42E9" w14:textId="77777777" w:rsidR="00233A26" w:rsidRDefault="00233A26" w:rsidP="00A6752D">
            <w:pPr>
              <w:widowControl w:val="0"/>
              <w:spacing w:line="240" w:lineRule="auto"/>
              <w:rPr>
                <w:b/>
                <w:sz w:val="24"/>
                <w:szCs w:val="24"/>
              </w:rPr>
            </w:pPr>
            <w:r>
              <w:rPr>
                <w:b/>
                <w:sz w:val="24"/>
                <w:szCs w:val="24"/>
              </w:rPr>
              <w:t xml:space="preserve"> 8  </w:t>
            </w:r>
          </w:p>
          <w:p w14:paraId="2876A2B0" w14:textId="77777777" w:rsidR="00233A26" w:rsidRDefault="00233A26" w:rsidP="00A6752D">
            <w:pPr>
              <w:widowControl w:val="0"/>
              <w:spacing w:line="240" w:lineRule="auto"/>
              <w:rPr>
                <w:b/>
                <w:sz w:val="24"/>
                <w:szCs w:val="24"/>
              </w:rPr>
            </w:pPr>
            <w:r>
              <w:rPr>
                <w:b/>
                <w:sz w:val="24"/>
                <w:szCs w:val="24"/>
              </w:rPr>
              <w:t xml:space="preserve"> (1.6%)</w:t>
            </w:r>
          </w:p>
        </w:tc>
      </w:tr>
      <w:tr w:rsidR="00233A26" w14:paraId="44765A3F" w14:textId="77777777" w:rsidTr="00A6752D">
        <w:tc>
          <w:tcPr>
            <w:tcW w:w="1770" w:type="dxa"/>
            <w:gridSpan w:val="2"/>
            <w:shd w:val="clear" w:color="auto" w:fill="auto"/>
            <w:tcMar>
              <w:top w:w="100" w:type="dxa"/>
              <w:left w:w="100" w:type="dxa"/>
              <w:bottom w:w="100" w:type="dxa"/>
              <w:right w:w="100" w:type="dxa"/>
            </w:tcMar>
          </w:tcPr>
          <w:p w14:paraId="002A32CD" w14:textId="77777777" w:rsidR="00233A26" w:rsidRDefault="00233A26" w:rsidP="00A6752D">
            <w:pPr>
              <w:widowControl w:val="0"/>
              <w:spacing w:line="240" w:lineRule="auto"/>
              <w:rPr>
                <w:b/>
                <w:sz w:val="24"/>
                <w:szCs w:val="24"/>
              </w:rPr>
            </w:pPr>
            <w:r>
              <w:rPr>
                <w:b/>
                <w:sz w:val="24"/>
                <w:szCs w:val="24"/>
              </w:rPr>
              <w:t xml:space="preserve">Total </w:t>
            </w:r>
          </w:p>
        </w:tc>
        <w:tc>
          <w:tcPr>
            <w:tcW w:w="945" w:type="dxa"/>
            <w:shd w:val="clear" w:color="auto" w:fill="auto"/>
            <w:tcMar>
              <w:top w:w="100" w:type="dxa"/>
              <w:left w:w="100" w:type="dxa"/>
              <w:bottom w:w="100" w:type="dxa"/>
              <w:right w:w="100" w:type="dxa"/>
            </w:tcMar>
          </w:tcPr>
          <w:p w14:paraId="6DEB98CB" w14:textId="77777777" w:rsidR="00233A26" w:rsidRDefault="00233A26" w:rsidP="00A6752D">
            <w:pPr>
              <w:widowControl w:val="0"/>
              <w:spacing w:line="240" w:lineRule="auto"/>
              <w:jc w:val="right"/>
              <w:rPr>
                <w:b/>
                <w:sz w:val="24"/>
                <w:szCs w:val="24"/>
              </w:rPr>
            </w:pPr>
            <w:r>
              <w:rPr>
                <w:b/>
                <w:sz w:val="24"/>
                <w:szCs w:val="24"/>
              </w:rPr>
              <w:t>121</w:t>
            </w:r>
          </w:p>
        </w:tc>
        <w:tc>
          <w:tcPr>
            <w:tcW w:w="1110" w:type="dxa"/>
            <w:shd w:val="clear" w:color="auto" w:fill="auto"/>
            <w:tcMar>
              <w:top w:w="100" w:type="dxa"/>
              <w:left w:w="100" w:type="dxa"/>
              <w:bottom w:w="100" w:type="dxa"/>
              <w:right w:w="100" w:type="dxa"/>
            </w:tcMar>
          </w:tcPr>
          <w:p w14:paraId="0251980A" w14:textId="77777777" w:rsidR="00233A26" w:rsidRDefault="00233A26" w:rsidP="00A6752D">
            <w:pPr>
              <w:widowControl w:val="0"/>
              <w:spacing w:line="240" w:lineRule="auto"/>
              <w:jc w:val="right"/>
              <w:rPr>
                <w:b/>
                <w:sz w:val="24"/>
                <w:szCs w:val="24"/>
              </w:rPr>
            </w:pPr>
            <w:r>
              <w:rPr>
                <w:b/>
                <w:sz w:val="24"/>
                <w:szCs w:val="24"/>
              </w:rPr>
              <w:t>31</w:t>
            </w:r>
          </w:p>
        </w:tc>
        <w:tc>
          <w:tcPr>
            <w:tcW w:w="1050" w:type="dxa"/>
            <w:shd w:val="clear" w:color="auto" w:fill="auto"/>
            <w:tcMar>
              <w:top w:w="100" w:type="dxa"/>
              <w:left w:w="100" w:type="dxa"/>
              <w:bottom w:w="100" w:type="dxa"/>
              <w:right w:w="100" w:type="dxa"/>
            </w:tcMar>
          </w:tcPr>
          <w:p w14:paraId="0F4275E7" w14:textId="77777777" w:rsidR="00233A26" w:rsidRDefault="00233A26" w:rsidP="00A6752D">
            <w:pPr>
              <w:widowControl w:val="0"/>
              <w:spacing w:line="240" w:lineRule="auto"/>
              <w:jc w:val="right"/>
              <w:rPr>
                <w:b/>
                <w:sz w:val="24"/>
                <w:szCs w:val="24"/>
              </w:rPr>
            </w:pPr>
            <w:r>
              <w:rPr>
                <w:b/>
                <w:sz w:val="24"/>
                <w:szCs w:val="24"/>
              </w:rPr>
              <w:t>126</w:t>
            </w:r>
          </w:p>
        </w:tc>
        <w:tc>
          <w:tcPr>
            <w:tcW w:w="1035" w:type="dxa"/>
            <w:shd w:val="clear" w:color="auto" w:fill="auto"/>
            <w:tcMar>
              <w:top w:w="100" w:type="dxa"/>
              <w:left w:w="100" w:type="dxa"/>
              <w:bottom w:w="100" w:type="dxa"/>
              <w:right w:w="100" w:type="dxa"/>
            </w:tcMar>
          </w:tcPr>
          <w:p w14:paraId="03B1D03A" w14:textId="77777777" w:rsidR="00233A26" w:rsidRDefault="00233A26" w:rsidP="00A6752D">
            <w:pPr>
              <w:widowControl w:val="0"/>
              <w:spacing w:line="240" w:lineRule="auto"/>
              <w:jc w:val="right"/>
              <w:rPr>
                <w:b/>
                <w:sz w:val="24"/>
                <w:szCs w:val="24"/>
              </w:rPr>
            </w:pPr>
            <w:r>
              <w:rPr>
                <w:b/>
                <w:sz w:val="24"/>
                <w:szCs w:val="24"/>
              </w:rPr>
              <w:t>84</w:t>
            </w:r>
          </w:p>
        </w:tc>
        <w:tc>
          <w:tcPr>
            <w:tcW w:w="855" w:type="dxa"/>
            <w:shd w:val="clear" w:color="auto" w:fill="auto"/>
            <w:tcMar>
              <w:top w:w="100" w:type="dxa"/>
              <w:left w:w="100" w:type="dxa"/>
              <w:bottom w:w="100" w:type="dxa"/>
              <w:right w:w="100" w:type="dxa"/>
            </w:tcMar>
          </w:tcPr>
          <w:p w14:paraId="578DF91E" w14:textId="77777777" w:rsidR="00233A26" w:rsidRDefault="00233A26" w:rsidP="00A6752D">
            <w:pPr>
              <w:widowControl w:val="0"/>
              <w:spacing w:line="240" w:lineRule="auto"/>
              <w:jc w:val="right"/>
              <w:rPr>
                <w:b/>
                <w:sz w:val="24"/>
                <w:szCs w:val="24"/>
              </w:rPr>
            </w:pPr>
            <w:r>
              <w:rPr>
                <w:b/>
                <w:sz w:val="24"/>
                <w:szCs w:val="24"/>
              </w:rPr>
              <w:t>75</w:t>
            </w:r>
          </w:p>
        </w:tc>
        <w:tc>
          <w:tcPr>
            <w:tcW w:w="900" w:type="dxa"/>
            <w:shd w:val="clear" w:color="auto" w:fill="auto"/>
            <w:tcMar>
              <w:top w:w="100" w:type="dxa"/>
              <w:left w:w="100" w:type="dxa"/>
              <w:bottom w:w="100" w:type="dxa"/>
              <w:right w:w="100" w:type="dxa"/>
            </w:tcMar>
          </w:tcPr>
          <w:p w14:paraId="7C9AC8A4" w14:textId="77777777" w:rsidR="00233A26" w:rsidRDefault="00233A26" w:rsidP="00A6752D">
            <w:pPr>
              <w:widowControl w:val="0"/>
              <w:spacing w:line="240" w:lineRule="auto"/>
              <w:jc w:val="right"/>
              <w:rPr>
                <w:b/>
                <w:sz w:val="24"/>
                <w:szCs w:val="24"/>
              </w:rPr>
            </w:pPr>
            <w:r>
              <w:rPr>
                <w:b/>
                <w:sz w:val="24"/>
                <w:szCs w:val="24"/>
              </w:rPr>
              <w:t>44</w:t>
            </w:r>
          </w:p>
        </w:tc>
        <w:tc>
          <w:tcPr>
            <w:tcW w:w="960" w:type="dxa"/>
            <w:shd w:val="clear" w:color="auto" w:fill="auto"/>
            <w:tcMar>
              <w:top w:w="100" w:type="dxa"/>
              <w:left w:w="100" w:type="dxa"/>
              <w:bottom w:w="100" w:type="dxa"/>
              <w:right w:w="100" w:type="dxa"/>
            </w:tcMar>
          </w:tcPr>
          <w:p w14:paraId="59102620" w14:textId="77777777" w:rsidR="00233A26" w:rsidRDefault="00233A26" w:rsidP="00A6752D">
            <w:pPr>
              <w:widowControl w:val="0"/>
              <w:spacing w:line="240" w:lineRule="auto"/>
              <w:jc w:val="right"/>
              <w:rPr>
                <w:b/>
                <w:sz w:val="24"/>
                <w:szCs w:val="24"/>
              </w:rPr>
            </w:pPr>
            <w:r>
              <w:rPr>
                <w:b/>
                <w:sz w:val="24"/>
                <w:szCs w:val="24"/>
              </w:rPr>
              <w:t>19</w:t>
            </w:r>
          </w:p>
        </w:tc>
        <w:tc>
          <w:tcPr>
            <w:tcW w:w="1185" w:type="dxa"/>
            <w:shd w:val="clear" w:color="auto" w:fill="auto"/>
            <w:tcMar>
              <w:top w:w="100" w:type="dxa"/>
              <w:left w:w="100" w:type="dxa"/>
              <w:bottom w:w="100" w:type="dxa"/>
              <w:right w:w="100" w:type="dxa"/>
            </w:tcMar>
          </w:tcPr>
          <w:p w14:paraId="5B937EDA" w14:textId="77777777" w:rsidR="00233A26" w:rsidRDefault="00233A26" w:rsidP="00A6752D">
            <w:pPr>
              <w:widowControl w:val="0"/>
              <w:spacing w:line="240" w:lineRule="auto"/>
              <w:rPr>
                <w:b/>
                <w:sz w:val="24"/>
                <w:szCs w:val="24"/>
              </w:rPr>
            </w:pPr>
            <w:r>
              <w:rPr>
                <w:b/>
                <w:sz w:val="24"/>
                <w:szCs w:val="24"/>
              </w:rPr>
              <w:t xml:space="preserve"> 500</w:t>
            </w:r>
          </w:p>
        </w:tc>
      </w:tr>
    </w:tbl>
    <w:p w14:paraId="0B70EFB1" w14:textId="77777777" w:rsidR="00233A26" w:rsidRDefault="00233A26" w:rsidP="00233A26">
      <w:pPr>
        <w:spacing w:after="280" w:line="240" w:lineRule="auto"/>
        <w:rPr>
          <w:b/>
          <w:color w:val="555555"/>
          <w:sz w:val="18"/>
          <w:szCs w:val="18"/>
        </w:rPr>
      </w:pPr>
      <w:r>
        <w:rPr>
          <w:b/>
          <w:color w:val="222222"/>
          <w:sz w:val="18"/>
          <w:szCs w:val="18"/>
          <w:u w:val="single"/>
        </w:rPr>
        <w:t>Key:</w:t>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r>
      <w:r>
        <w:rPr>
          <w:b/>
          <w:color w:val="222222"/>
          <w:sz w:val="18"/>
          <w:szCs w:val="18"/>
        </w:rPr>
        <w:tab/>
        <w:t>Death</w:t>
      </w:r>
      <w:r>
        <w:rPr>
          <w:color w:val="222222"/>
          <w:sz w:val="18"/>
          <w:szCs w:val="18"/>
        </w:rPr>
        <w:t xml:space="preserve"> involves any crime that resulted in death including all forms of murder, DUI manslaughter, Leaving the scene of a crash with a fatality, </w:t>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t xml:space="preserve">                                    </w:t>
      </w:r>
      <w:r>
        <w:rPr>
          <w:b/>
          <w:color w:val="222222"/>
          <w:sz w:val="18"/>
          <w:szCs w:val="18"/>
        </w:rPr>
        <w:t xml:space="preserve">Sexual Crime </w:t>
      </w:r>
      <w:r>
        <w:rPr>
          <w:color w:val="222222"/>
          <w:sz w:val="18"/>
          <w:szCs w:val="18"/>
        </w:rPr>
        <w:t>includes adult or child sexual battery, lewd and lascivious acts, pornography charges.</w:t>
      </w:r>
      <w:r>
        <w:rPr>
          <w:color w:val="222222"/>
          <w:sz w:val="18"/>
          <w:szCs w:val="18"/>
        </w:rPr>
        <w:tab/>
        <w:t xml:space="preserve">                   </w:t>
      </w:r>
      <w:r>
        <w:rPr>
          <w:b/>
          <w:color w:val="222222"/>
          <w:sz w:val="18"/>
          <w:szCs w:val="18"/>
        </w:rPr>
        <w:t>Property</w:t>
      </w:r>
      <w:r>
        <w:rPr>
          <w:color w:val="222222"/>
          <w:sz w:val="18"/>
          <w:szCs w:val="18"/>
        </w:rPr>
        <w:t xml:space="preserve"> includes  any crime resulting in property damage, burglary, theft, arson, DUI without </w:t>
      </w:r>
      <w:r>
        <w:rPr>
          <w:color w:val="222222"/>
          <w:sz w:val="18"/>
          <w:szCs w:val="18"/>
        </w:rPr>
        <w:tab/>
        <w:t xml:space="preserve">                                </w:t>
      </w:r>
      <w:r>
        <w:rPr>
          <w:b/>
          <w:color w:val="222222"/>
          <w:sz w:val="18"/>
          <w:szCs w:val="18"/>
        </w:rPr>
        <w:t>Personal</w:t>
      </w:r>
      <w:r>
        <w:rPr>
          <w:color w:val="222222"/>
          <w:sz w:val="18"/>
          <w:szCs w:val="18"/>
        </w:rPr>
        <w:t xml:space="preserve">: any assault or battery charge involving physical harm or an attempt to harm, that did not result in death </w:t>
      </w:r>
      <w:r>
        <w:rPr>
          <w:color w:val="222222"/>
          <w:sz w:val="18"/>
          <w:szCs w:val="18"/>
        </w:rPr>
        <w:tab/>
      </w:r>
      <w:r>
        <w:rPr>
          <w:color w:val="222222"/>
          <w:sz w:val="18"/>
          <w:szCs w:val="18"/>
        </w:rPr>
        <w:tab/>
      </w:r>
      <w:r>
        <w:rPr>
          <w:b/>
          <w:color w:val="222222"/>
          <w:sz w:val="18"/>
          <w:szCs w:val="18"/>
        </w:rPr>
        <w:t>Drug</w:t>
      </w:r>
      <w:r>
        <w:rPr>
          <w:color w:val="222222"/>
          <w:sz w:val="18"/>
          <w:szCs w:val="18"/>
        </w:rPr>
        <w:t xml:space="preserve"> included any charge of possession, distribution or sale of an illegal drug</w:t>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b/>
          <w:color w:val="222222"/>
          <w:sz w:val="18"/>
          <w:szCs w:val="18"/>
        </w:rPr>
        <w:t>Other</w:t>
      </w:r>
      <w:r>
        <w:rPr>
          <w:color w:val="222222"/>
          <w:sz w:val="18"/>
          <w:szCs w:val="18"/>
        </w:rPr>
        <w:t xml:space="preserve"> </w:t>
      </w:r>
      <w:r>
        <w:rPr>
          <w:color w:val="555555"/>
          <w:sz w:val="18"/>
          <w:szCs w:val="18"/>
        </w:rPr>
        <w:t>includes DUI without injury or damage, multiple categories of crimes listed, fleeing, Probation violation, DWSL, Accessory after the fact</w:t>
      </w:r>
    </w:p>
    <w:p w14:paraId="06A813C0" w14:textId="77777777" w:rsidR="00233A26" w:rsidRDefault="00233A26" w:rsidP="00233A26">
      <w:pPr>
        <w:spacing w:after="280" w:line="360" w:lineRule="auto"/>
        <w:ind w:hanging="360"/>
        <w:rPr>
          <w:b/>
          <w:sz w:val="24"/>
          <w:szCs w:val="24"/>
        </w:rPr>
      </w:pPr>
    </w:p>
    <w:p w14:paraId="790A53EF" w14:textId="77777777" w:rsidR="00233A26" w:rsidRDefault="00233A26" w:rsidP="00233A26">
      <w:pPr>
        <w:spacing w:after="280" w:line="360" w:lineRule="auto"/>
        <w:ind w:hanging="360"/>
        <w:rPr>
          <w:b/>
          <w:sz w:val="24"/>
          <w:szCs w:val="24"/>
        </w:rPr>
      </w:pPr>
    </w:p>
    <w:p w14:paraId="1C42F7F4" w14:textId="77777777" w:rsidR="00233A26" w:rsidRDefault="00233A26" w:rsidP="00233A26">
      <w:pPr>
        <w:spacing w:after="280" w:line="360" w:lineRule="auto"/>
        <w:ind w:hanging="360"/>
        <w:rPr>
          <w:b/>
          <w:sz w:val="24"/>
          <w:szCs w:val="24"/>
        </w:rPr>
      </w:pPr>
    </w:p>
    <w:p w14:paraId="502F167E" w14:textId="77777777" w:rsidR="00233A26" w:rsidRDefault="00233A26" w:rsidP="00233A26">
      <w:pPr>
        <w:spacing w:after="280" w:line="360" w:lineRule="auto"/>
        <w:ind w:hanging="360"/>
        <w:rPr>
          <w:b/>
          <w:sz w:val="24"/>
          <w:szCs w:val="24"/>
        </w:rPr>
      </w:pPr>
    </w:p>
    <w:p w14:paraId="397ECB39" w14:textId="77777777" w:rsidR="00233A26" w:rsidRDefault="00233A26" w:rsidP="00233A26">
      <w:pPr>
        <w:spacing w:after="280" w:line="360" w:lineRule="auto"/>
        <w:ind w:hanging="360"/>
        <w:rPr>
          <w:b/>
          <w:sz w:val="24"/>
          <w:szCs w:val="24"/>
        </w:rPr>
      </w:pPr>
    </w:p>
    <w:p w14:paraId="50470F51" w14:textId="77777777" w:rsidR="00233A26" w:rsidRDefault="00233A26" w:rsidP="00233A26">
      <w:pPr>
        <w:spacing w:after="280" w:line="360" w:lineRule="auto"/>
        <w:ind w:hanging="360"/>
        <w:rPr>
          <w:b/>
          <w:sz w:val="24"/>
          <w:szCs w:val="24"/>
        </w:rPr>
      </w:pPr>
    </w:p>
    <w:p w14:paraId="51236673" w14:textId="77777777" w:rsidR="00233A26" w:rsidRDefault="00233A26" w:rsidP="00233A26">
      <w:pPr>
        <w:spacing w:after="280" w:line="360" w:lineRule="auto"/>
        <w:ind w:hanging="360"/>
        <w:rPr>
          <w:b/>
          <w:sz w:val="24"/>
          <w:szCs w:val="24"/>
        </w:rPr>
      </w:pPr>
    </w:p>
    <w:p w14:paraId="561E2351" w14:textId="77777777" w:rsidR="00233A26" w:rsidRDefault="00233A26" w:rsidP="00233A26">
      <w:pPr>
        <w:spacing w:after="280" w:line="360" w:lineRule="auto"/>
        <w:ind w:hanging="360"/>
        <w:rPr>
          <w:sz w:val="24"/>
          <w:szCs w:val="24"/>
        </w:rPr>
      </w:pPr>
      <w:r>
        <w:rPr>
          <w:b/>
          <w:sz w:val="24"/>
          <w:szCs w:val="24"/>
        </w:rPr>
        <w:t>Table 5: Cross-tabulation of willingness to participate in RJ and Relationship to Victim</w:t>
      </w:r>
    </w:p>
    <w:tbl>
      <w:tblPr>
        <w:tblW w:w="93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1185"/>
        <w:gridCol w:w="1515"/>
        <w:gridCol w:w="1185"/>
        <w:gridCol w:w="1260"/>
        <w:gridCol w:w="1095"/>
        <w:gridCol w:w="1200"/>
      </w:tblGrid>
      <w:tr w:rsidR="00233A26" w14:paraId="46A01CE0" w14:textId="77777777" w:rsidTr="00A6752D">
        <w:tc>
          <w:tcPr>
            <w:tcW w:w="1935" w:type="dxa"/>
            <w:vMerge w:val="restart"/>
          </w:tcPr>
          <w:p w14:paraId="5D3DB696" w14:textId="77777777" w:rsidR="00233A26" w:rsidRDefault="00233A26" w:rsidP="00A6752D">
            <w:pPr>
              <w:widowControl w:val="0"/>
              <w:spacing w:line="240" w:lineRule="auto"/>
              <w:rPr>
                <w:sz w:val="24"/>
                <w:szCs w:val="24"/>
              </w:rPr>
            </w:pPr>
            <w:r>
              <w:rPr>
                <w:b/>
                <w:sz w:val="24"/>
                <w:szCs w:val="24"/>
              </w:rPr>
              <w:t>Q2: Would you Participate in RJ?</w:t>
            </w:r>
          </w:p>
        </w:tc>
        <w:tc>
          <w:tcPr>
            <w:tcW w:w="7440" w:type="dxa"/>
            <w:gridSpan w:val="6"/>
            <w:shd w:val="clear" w:color="auto" w:fill="auto"/>
            <w:tcMar>
              <w:top w:w="100" w:type="dxa"/>
              <w:left w:w="100" w:type="dxa"/>
              <w:bottom w:w="100" w:type="dxa"/>
              <w:right w:w="100" w:type="dxa"/>
            </w:tcMar>
          </w:tcPr>
          <w:p w14:paraId="2392825E" w14:textId="77777777" w:rsidR="00233A26" w:rsidRDefault="00233A26" w:rsidP="00A6752D">
            <w:pPr>
              <w:widowControl w:val="0"/>
              <w:spacing w:line="240" w:lineRule="auto"/>
              <w:jc w:val="center"/>
              <w:rPr>
                <w:b/>
                <w:sz w:val="24"/>
                <w:szCs w:val="24"/>
              </w:rPr>
            </w:pPr>
            <w:r>
              <w:rPr>
                <w:b/>
                <w:sz w:val="24"/>
                <w:szCs w:val="24"/>
              </w:rPr>
              <w:t>Relationship of Def/Victim:</w:t>
            </w:r>
          </w:p>
        </w:tc>
      </w:tr>
      <w:tr w:rsidR="00233A26" w14:paraId="3908676C" w14:textId="77777777" w:rsidTr="00A6752D">
        <w:trPr>
          <w:trHeight w:val="920"/>
        </w:trPr>
        <w:tc>
          <w:tcPr>
            <w:tcW w:w="1935" w:type="dxa"/>
            <w:vMerge/>
            <w:shd w:val="clear" w:color="auto" w:fill="auto"/>
            <w:tcMar>
              <w:top w:w="100" w:type="dxa"/>
              <w:left w:w="100" w:type="dxa"/>
              <w:bottom w:w="100" w:type="dxa"/>
              <w:right w:w="100" w:type="dxa"/>
            </w:tcMar>
          </w:tcPr>
          <w:p w14:paraId="07809738" w14:textId="77777777" w:rsidR="00233A26" w:rsidRDefault="00233A26" w:rsidP="00A6752D">
            <w:pPr>
              <w:widowControl w:val="0"/>
              <w:spacing w:line="240" w:lineRule="auto"/>
              <w:rPr>
                <w:sz w:val="24"/>
                <w:szCs w:val="24"/>
              </w:rPr>
            </w:pPr>
          </w:p>
        </w:tc>
        <w:tc>
          <w:tcPr>
            <w:tcW w:w="1185" w:type="dxa"/>
            <w:shd w:val="clear" w:color="auto" w:fill="auto"/>
            <w:tcMar>
              <w:top w:w="100" w:type="dxa"/>
              <w:left w:w="100" w:type="dxa"/>
              <w:bottom w:w="100" w:type="dxa"/>
              <w:right w:w="100" w:type="dxa"/>
            </w:tcMar>
          </w:tcPr>
          <w:p w14:paraId="6B35EAA6" w14:textId="77777777" w:rsidR="00233A26" w:rsidRDefault="00233A26" w:rsidP="00A6752D">
            <w:pPr>
              <w:widowControl w:val="0"/>
              <w:spacing w:line="240" w:lineRule="auto"/>
              <w:jc w:val="center"/>
              <w:rPr>
                <w:sz w:val="24"/>
                <w:szCs w:val="24"/>
              </w:rPr>
            </w:pPr>
          </w:p>
          <w:p w14:paraId="0E77E210" w14:textId="77777777" w:rsidR="00233A26" w:rsidRDefault="00233A26" w:rsidP="00A6752D">
            <w:pPr>
              <w:widowControl w:val="0"/>
              <w:spacing w:line="240" w:lineRule="auto"/>
              <w:jc w:val="center"/>
              <w:rPr>
                <w:sz w:val="24"/>
                <w:szCs w:val="24"/>
              </w:rPr>
            </w:pPr>
            <w:r>
              <w:rPr>
                <w:sz w:val="24"/>
                <w:szCs w:val="24"/>
              </w:rPr>
              <w:t>Stranger</w:t>
            </w:r>
          </w:p>
        </w:tc>
        <w:tc>
          <w:tcPr>
            <w:tcW w:w="1515" w:type="dxa"/>
            <w:shd w:val="clear" w:color="auto" w:fill="auto"/>
            <w:tcMar>
              <w:top w:w="100" w:type="dxa"/>
              <w:left w:w="100" w:type="dxa"/>
              <w:bottom w:w="100" w:type="dxa"/>
              <w:right w:w="100" w:type="dxa"/>
            </w:tcMar>
          </w:tcPr>
          <w:p w14:paraId="282827C0" w14:textId="77777777" w:rsidR="00233A26" w:rsidRDefault="00233A26" w:rsidP="00A6752D">
            <w:pPr>
              <w:widowControl w:val="0"/>
              <w:spacing w:line="240" w:lineRule="auto"/>
              <w:jc w:val="center"/>
              <w:rPr>
                <w:sz w:val="20"/>
                <w:szCs w:val="20"/>
              </w:rPr>
            </w:pPr>
          </w:p>
          <w:p w14:paraId="2789C379" w14:textId="77777777" w:rsidR="00233A26" w:rsidRDefault="00233A26" w:rsidP="00A6752D">
            <w:pPr>
              <w:widowControl w:val="0"/>
              <w:spacing w:line="240" w:lineRule="auto"/>
              <w:jc w:val="center"/>
              <w:rPr>
                <w:sz w:val="20"/>
                <w:szCs w:val="20"/>
              </w:rPr>
            </w:pPr>
            <w:r>
              <w:rPr>
                <w:sz w:val="20"/>
                <w:szCs w:val="20"/>
              </w:rPr>
              <w:t>Acquaintance</w:t>
            </w:r>
          </w:p>
        </w:tc>
        <w:tc>
          <w:tcPr>
            <w:tcW w:w="1185" w:type="dxa"/>
            <w:shd w:val="clear" w:color="auto" w:fill="auto"/>
            <w:tcMar>
              <w:top w:w="100" w:type="dxa"/>
              <w:left w:w="100" w:type="dxa"/>
              <w:bottom w:w="100" w:type="dxa"/>
              <w:right w:w="100" w:type="dxa"/>
            </w:tcMar>
          </w:tcPr>
          <w:p w14:paraId="6B1CC0D0" w14:textId="77777777" w:rsidR="00233A26" w:rsidRDefault="00233A26" w:rsidP="00A6752D">
            <w:pPr>
              <w:widowControl w:val="0"/>
              <w:spacing w:line="240" w:lineRule="auto"/>
              <w:jc w:val="center"/>
              <w:rPr>
                <w:sz w:val="24"/>
                <w:szCs w:val="24"/>
              </w:rPr>
            </w:pPr>
            <w:r>
              <w:rPr>
                <w:sz w:val="24"/>
                <w:szCs w:val="24"/>
              </w:rPr>
              <w:t xml:space="preserve"> </w:t>
            </w:r>
          </w:p>
          <w:p w14:paraId="491DCCD2" w14:textId="77777777" w:rsidR="00233A26" w:rsidRDefault="00233A26" w:rsidP="00A6752D">
            <w:pPr>
              <w:widowControl w:val="0"/>
              <w:spacing w:line="240" w:lineRule="auto"/>
              <w:jc w:val="center"/>
              <w:rPr>
                <w:sz w:val="24"/>
                <w:szCs w:val="24"/>
              </w:rPr>
            </w:pPr>
            <w:r>
              <w:rPr>
                <w:sz w:val="24"/>
                <w:szCs w:val="24"/>
              </w:rPr>
              <w:t>Family</w:t>
            </w:r>
          </w:p>
        </w:tc>
        <w:tc>
          <w:tcPr>
            <w:tcW w:w="1260" w:type="dxa"/>
            <w:shd w:val="clear" w:color="auto" w:fill="auto"/>
            <w:tcMar>
              <w:top w:w="100" w:type="dxa"/>
              <w:left w:w="100" w:type="dxa"/>
              <w:bottom w:w="100" w:type="dxa"/>
              <w:right w:w="100" w:type="dxa"/>
            </w:tcMar>
          </w:tcPr>
          <w:p w14:paraId="17476570" w14:textId="77777777" w:rsidR="00233A26" w:rsidRDefault="00233A26" w:rsidP="00A6752D">
            <w:pPr>
              <w:widowControl w:val="0"/>
              <w:spacing w:line="240" w:lineRule="auto"/>
              <w:jc w:val="center"/>
              <w:rPr>
                <w:sz w:val="24"/>
                <w:szCs w:val="24"/>
              </w:rPr>
            </w:pPr>
          </w:p>
          <w:p w14:paraId="290B48AA" w14:textId="77777777" w:rsidR="00233A26" w:rsidRDefault="00233A26" w:rsidP="00A6752D">
            <w:pPr>
              <w:widowControl w:val="0"/>
              <w:spacing w:line="240" w:lineRule="auto"/>
              <w:jc w:val="center"/>
              <w:rPr>
                <w:sz w:val="24"/>
                <w:szCs w:val="24"/>
              </w:rPr>
            </w:pPr>
            <w:r>
              <w:rPr>
                <w:sz w:val="24"/>
                <w:szCs w:val="24"/>
              </w:rPr>
              <w:t>No Victim</w:t>
            </w:r>
          </w:p>
        </w:tc>
        <w:tc>
          <w:tcPr>
            <w:tcW w:w="1095" w:type="dxa"/>
            <w:shd w:val="clear" w:color="auto" w:fill="auto"/>
            <w:tcMar>
              <w:top w:w="100" w:type="dxa"/>
              <w:left w:w="100" w:type="dxa"/>
              <w:bottom w:w="100" w:type="dxa"/>
              <w:right w:w="100" w:type="dxa"/>
            </w:tcMar>
          </w:tcPr>
          <w:p w14:paraId="30EF6678" w14:textId="77777777" w:rsidR="00233A26" w:rsidRDefault="00233A26" w:rsidP="00A6752D">
            <w:pPr>
              <w:widowControl w:val="0"/>
              <w:spacing w:line="240" w:lineRule="auto"/>
              <w:jc w:val="center"/>
              <w:rPr>
                <w:sz w:val="20"/>
                <w:szCs w:val="20"/>
              </w:rPr>
            </w:pPr>
          </w:p>
          <w:p w14:paraId="6B3AD2B9" w14:textId="77777777" w:rsidR="00233A26" w:rsidRDefault="00233A26" w:rsidP="00A6752D">
            <w:pPr>
              <w:widowControl w:val="0"/>
              <w:spacing w:line="240" w:lineRule="auto"/>
              <w:jc w:val="center"/>
              <w:rPr>
                <w:sz w:val="20"/>
                <w:szCs w:val="20"/>
              </w:rPr>
            </w:pPr>
            <w:r>
              <w:rPr>
                <w:sz w:val="20"/>
                <w:szCs w:val="20"/>
              </w:rPr>
              <w:t>Not answered</w:t>
            </w:r>
          </w:p>
        </w:tc>
        <w:tc>
          <w:tcPr>
            <w:tcW w:w="1200" w:type="dxa"/>
            <w:shd w:val="clear" w:color="auto" w:fill="auto"/>
            <w:tcMar>
              <w:top w:w="100" w:type="dxa"/>
              <w:left w:w="100" w:type="dxa"/>
              <w:bottom w:w="100" w:type="dxa"/>
              <w:right w:w="100" w:type="dxa"/>
            </w:tcMar>
          </w:tcPr>
          <w:p w14:paraId="4AB2E7D6" w14:textId="77777777" w:rsidR="00233A26" w:rsidRDefault="00233A26" w:rsidP="00A6752D">
            <w:pPr>
              <w:widowControl w:val="0"/>
              <w:spacing w:line="240" w:lineRule="auto"/>
              <w:jc w:val="center"/>
              <w:rPr>
                <w:sz w:val="24"/>
                <w:szCs w:val="24"/>
              </w:rPr>
            </w:pPr>
          </w:p>
          <w:p w14:paraId="4C74D47C" w14:textId="77777777" w:rsidR="00233A26" w:rsidRDefault="00233A26" w:rsidP="00A6752D">
            <w:pPr>
              <w:widowControl w:val="0"/>
              <w:spacing w:line="240" w:lineRule="auto"/>
              <w:jc w:val="center"/>
              <w:rPr>
                <w:sz w:val="24"/>
                <w:szCs w:val="24"/>
              </w:rPr>
            </w:pPr>
            <w:r>
              <w:rPr>
                <w:sz w:val="24"/>
                <w:szCs w:val="24"/>
              </w:rPr>
              <w:t>Other</w:t>
            </w:r>
          </w:p>
        </w:tc>
      </w:tr>
      <w:tr w:rsidR="00233A26" w14:paraId="7AA83370" w14:textId="77777777" w:rsidTr="00A6752D">
        <w:tc>
          <w:tcPr>
            <w:tcW w:w="1935" w:type="dxa"/>
            <w:shd w:val="clear" w:color="auto" w:fill="auto"/>
            <w:tcMar>
              <w:top w:w="100" w:type="dxa"/>
              <w:left w:w="100" w:type="dxa"/>
              <w:bottom w:w="100" w:type="dxa"/>
              <w:right w:w="100" w:type="dxa"/>
            </w:tcMar>
          </w:tcPr>
          <w:p w14:paraId="127473ED" w14:textId="77777777" w:rsidR="00233A26" w:rsidRDefault="00233A26" w:rsidP="00A6752D">
            <w:pPr>
              <w:widowControl w:val="0"/>
              <w:spacing w:line="240" w:lineRule="auto"/>
              <w:rPr>
                <w:b/>
                <w:color w:val="274E13"/>
                <w:sz w:val="24"/>
                <w:szCs w:val="24"/>
              </w:rPr>
            </w:pPr>
            <w:r>
              <w:rPr>
                <w:b/>
                <w:color w:val="274E13"/>
                <w:sz w:val="24"/>
                <w:szCs w:val="24"/>
              </w:rPr>
              <w:t>Yes      338      (67.6%)</w:t>
            </w:r>
          </w:p>
        </w:tc>
        <w:tc>
          <w:tcPr>
            <w:tcW w:w="1185" w:type="dxa"/>
            <w:shd w:val="clear" w:color="auto" w:fill="auto"/>
            <w:tcMar>
              <w:top w:w="100" w:type="dxa"/>
              <w:left w:w="100" w:type="dxa"/>
              <w:bottom w:w="100" w:type="dxa"/>
              <w:right w:w="100" w:type="dxa"/>
            </w:tcMar>
          </w:tcPr>
          <w:p w14:paraId="18900ED6" w14:textId="77777777" w:rsidR="00233A26" w:rsidRDefault="00233A26" w:rsidP="00A6752D">
            <w:pPr>
              <w:widowControl w:val="0"/>
              <w:spacing w:line="240" w:lineRule="auto"/>
              <w:jc w:val="right"/>
              <w:rPr>
                <w:b/>
                <w:sz w:val="24"/>
                <w:szCs w:val="24"/>
              </w:rPr>
            </w:pPr>
            <w:r>
              <w:rPr>
                <w:b/>
                <w:sz w:val="24"/>
                <w:szCs w:val="24"/>
              </w:rPr>
              <w:t xml:space="preserve">122 </w:t>
            </w:r>
          </w:p>
          <w:p w14:paraId="6995E302" w14:textId="77777777" w:rsidR="00233A26" w:rsidRDefault="00233A26" w:rsidP="00A6752D">
            <w:pPr>
              <w:widowControl w:val="0"/>
              <w:spacing w:line="240" w:lineRule="auto"/>
              <w:jc w:val="right"/>
              <w:rPr>
                <w:sz w:val="24"/>
                <w:szCs w:val="24"/>
              </w:rPr>
            </w:pPr>
            <w:r>
              <w:rPr>
                <w:sz w:val="24"/>
                <w:szCs w:val="24"/>
              </w:rPr>
              <w:t>(70.5%)</w:t>
            </w:r>
          </w:p>
        </w:tc>
        <w:tc>
          <w:tcPr>
            <w:tcW w:w="1515" w:type="dxa"/>
            <w:shd w:val="clear" w:color="auto" w:fill="auto"/>
            <w:tcMar>
              <w:top w:w="100" w:type="dxa"/>
              <w:left w:w="100" w:type="dxa"/>
              <w:bottom w:w="100" w:type="dxa"/>
              <w:right w:w="100" w:type="dxa"/>
            </w:tcMar>
          </w:tcPr>
          <w:p w14:paraId="3632B791" w14:textId="77777777" w:rsidR="00233A26" w:rsidRDefault="00233A26" w:rsidP="00A6752D">
            <w:pPr>
              <w:widowControl w:val="0"/>
              <w:spacing w:line="240" w:lineRule="auto"/>
              <w:jc w:val="right"/>
              <w:rPr>
                <w:b/>
                <w:sz w:val="24"/>
                <w:szCs w:val="24"/>
              </w:rPr>
            </w:pPr>
            <w:r>
              <w:rPr>
                <w:b/>
                <w:sz w:val="24"/>
                <w:szCs w:val="24"/>
              </w:rPr>
              <w:t>81</w:t>
            </w:r>
          </w:p>
          <w:p w14:paraId="52B90879" w14:textId="77777777" w:rsidR="00233A26" w:rsidRDefault="00233A26" w:rsidP="00A6752D">
            <w:pPr>
              <w:widowControl w:val="0"/>
              <w:spacing w:line="240" w:lineRule="auto"/>
              <w:jc w:val="right"/>
              <w:rPr>
                <w:sz w:val="24"/>
                <w:szCs w:val="24"/>
              </w:rPr>
            </w:pPr>
            <w:r>
              <w:rPr>
                <w:sz w:val="24"/>
                <w:szCs w:val="24"/>
              </w:rPr>
              <w:t>(68.6%)</w:t>
            </w:r>
          </w:p>
        </w:tc>
        <w:tc>
          <w:tcPr>
            <w:tcW w:w="1185" w:type="dxa"/>
            <w:shd w:val="clear" w:color="auto" w:fill="auto"/>
            <w:tcMar>
              <w:top w:w="100" w:type="dxa"/>
              <w:left w:w="100" w:type="dxa"/>
              <w:bottom w:w="100" w:type="dxa"/>
              <w:right w:w="100" w:type="dxa"/>
            </w:tcMar>
          </w:tcPr>
          <w:p w14:paraId="1F86D8C9" w14:textId="77777777" w:rsidR="00233A26" w:rsidRDefault="00233A26" w:rsidP="00A6752D">
            <w:pPr>
              <w:widowControl w:val="0"/>
              <w:spacing w:line="240" w:lineRule="auto"/>
              <w:jc w:val="right"/>
              <w:rPr>
                <w:b/>
                <w:sz w:val="24"/>
                <w:szCs w:val="24"/>
              </w:rPr>
            </w:pPr>
            <w:r>
              <w:rPr>
                <w:b/>
                <w:sz w:val="24"/>
                <w:szCs w:val="24"/>
              </w:rPr>
              <w:t>65</w:t>
            </w:r>
          </w:p>
          <w:p w14:paraId="13374DCC" w14:textId="77777777" w:rsidR="00233A26" w:rsidRDefault="00233A26" w:rsidP="00A6752D">
            <w:pPr>
              <w:widowControl w:val="0"/>
              <w:spacing w:line="240" w:lineRule="auto"/>
              <w:jc w:val="right"/>
              <w:rPr>
                <w:sz w:val="24"/>
                <w:szCs w:val="24"/>
              </w:rPr>
            </w:pPr>
            <w:r>
              <w:rPr>
                <w:sz w:val="24"/>
                <w:szCs w:val="24"/>
              </w:rPr>
              <w:t>(75.5%)</w:t>
            </w:r>
          </w:p>
        </w:tc>
        <w:tc>
          <w:tcPr>
            <w:tcW w:w="1260" w:type="dxa"/>
            <w:shd w:val="clear" w:color="auto" w:fill="auto"/>
            <w:tcMar>
              <w:top w:w="100" w:type="dxa"/>
              <w:left w:w="100" w:type="dxa"/>
              <w:bottom w:w="100" w:type="dxa"/>
              <w:right w:w="100" w:type="dxa"/>
            </w:tcMar>
          </w:tcPr>
          <w:p w14:paraId="4BB0361E" w14:textId="77777777" w:rsidR="00233A26" w:rsidRDefault="00233A26" w:rsidP="00A6752D">
            <w:pPr>
              <w:widowControl w:val="0"/>
              <w:spacing w:line="240" w:lineRule="auto"/>
              <w:jc w:val="right"/>
              <w:rPr>
                <w:b/>
                <w:sz w:val="24"/>
                <w:szCs w:val="24"/>
              </w:rPr>
            </w:pPr>
            <w:r>
              <w:rPr>
                <w:b/>
                <w:sz w:val="24"/>
                <w:szCs w:val="24"/>
              </w:rPr>
              <w:t>32</w:t>
            </w:r>
          </w:p>
          <w:p w14:paraId="421900C7" w14:textId="77777777" w:rsidR="00233A26" w:rsidRDefault="00233A26" w:rsidP="00A6752D">
            <w:pPr>
              <w:widowControl w:val="0"/>
              <w:spacing w:line="240" w:lineRule="auto"/>
              <w:jc w:val="right"/>
              <w:rPr>
                <w:sz w:val="24"/>
                <w:szCs w:val="24"/>
              </w:rPr>
            </w:pPr>
            <w:r>
              <w:rPr>
                <w:sz w:val="24"/>
                <w:szCs w:val="24"/>
              </w:rPr>
              <w:t>(58%)</w:t>
            </w:r>
          </w:p>
        </w:tc>
        <w:tc>
          <w:tcPr>
            <w:tcW w:w="1095" w:type="dxa"/>
            <w:shd w:val="clear" w:color="auto" w:fill="auto"/>
            <w:tcMar>
              <w:top w:w="100" w:type="dxa"/>
              <w:left w:w="100" w:type="dxa"/>
              <w:bottom w:w="100" w:type="dxa"/>
              <w:right w:w="100" w:type="dxa"/>
            </w:tcMar>
          </w:tcPr>
          <w:p w14:paraId="543FB100" w14:textId="77777777" w:rsidR="00233A26" w:rsidRDefault="00233A26" w:rsidP="00A6752D">
            <w:pPr>
              <w:widowControl w:val="0"/>
              <w:spacing w:line="240" w:lineRule="auto"/>
              <w:jc w:val="right"/>
              <w:rPr>
                <w:b/>
                <w:sz w:val="24"/>
                <w:szCs w:val="24"/>
              </w:rPr>
            </w:pPr>
            <w:r>
              <w:rPr>
                <w:b/>
                <w:sz w:val="24"/>
                <w:szCs w:val="24"/>
              </w:rPr>
              <w:t>11</w:t>
            </w:r>
          </w:p>
          <w:p w14:paraId="2A763D9E" w14:textId="77777777" w:rsidR="00233A26" w:rsidRDefault="00233A26" w:rsidP="00A6752D">
            <w:pPr>
              <w:widowControl w:val="0"/>
              <w:spacing w:line="240" w:lineRule="auto"/>
              <w:jc w:val="right"/>
              <w:rPr>
                <w:sz w:val="24"/>
                <w:szCs w:val="24"/>
              </w:rPr>
            </w:pPr>
            <w:r>
              <w:rPr>
                <w:sz w:val="24"/>
                <w:szCs w:val="24"/>
              </w:rPr>
              <w:t>(38%)</w:t>
            </w:r>
          </w:p>
        </w:tc>
        <w:tc>
          <w:tcPr>
            <w:tcW w:w="1200" w:type="dxa"/>
            <w:shd w:val="clear" w:color="auto" w:fill="auto"/>
            <w:tcMar>
              <w:top w:w="100" w:type="dxa"/>
              <w:left w:w="100" w:type="dxa"/>
              <w:bottom w:w="100" w:type="dxa"/>
              <w:right w:w="100" w:type="dxa"/>
            </w:tcMar>
          </w:tcPr>
          <w:p w14:paraId="1526B077" w14:textId="77777777" w:rsidR="00233A26" w:rsidRDefault="00233A26" w:rsidP="00A6752D">
            <w:pPr>
              <w:widowControl w:val="0"/>
              <w:spacing w:line="240" w:lineRule="auto"/>
              <w:jc w:val="right"/>
              <w:rPr>
                <w:b/>
                <w:sz w:val="24"/>
                <w:szCs w:val="24"/>
              </w:rPr>
            </w:pPr>
            <w:r>
              <w:rPr>
                <w:b/>
                <w:sz w:val="24"/>
                <w:szCs w:val="24"/>
              </w:rPr>
              <w:t>27</w:t>
            </w:r>
          </w:p>
          <w:p w14:paraId="084C8573" w14:textId="77777777" w:rsidR="00233A26" w:rsidRDefault="00233A26" w:rsidP="00A6752D">
            <w:pPr>
              <w:widowControl w:val="0"/>
              <w:spacing w:line="240" w:lineRule="auto"/>
              <w:jc w:val="right"/>
              <w:rPr>
                <w:b/>
                <w:sz w:val="24"/>
                <w:szCs w:val="24"/>
              </w:rPr>
            </w:pPr>
            <w:r>
              <w:rPr>
                <w:sz w:val="24"/>
                <w:szCs w:val="24"/>
              </w:rPr>
              <w:t>(69%</w:t>
            </w:r>
            <w:r>
              <w:rPr>
                <w:b/>
                <w:sz w:val="24"/>
                <w:szCs w:val="24"/>
              </w:rPr>
              <w:t>)</w:t>
            </w:r>
          </w:p>
        </w:tc>
      </w:tr>
      <w:tr w:rsidR="00233A26" w14:paraId="3235E252" w14:textId="77777777" w:rsidTr="00A6752D">
        <w:tc>
          <w:tcPr>
            <w:tcW w:w="1935" w:type="dxa"/>
            <w:shd w:val="clear" w:color="auto" w:fill="auto"/>
            <w:tcMar>
              <w:top w:w="100" w:type="dxa"/>
              <w:left w:w="100" w:type="dxa"/>
              <w:bottom w:w="100" w:type="dxa"/>
              <w:right w:w="100" w:type="dxa"/>
            </w:tcMar>
          </w:tcPr>
          <w:p w14:paraId="21CA4567" w14:textId="77777777" w:rsidR="00233A26" w:rsidRDefault="00233A26" w:rsidP="00A6752D">
            <w:pPr>
              <w:widowControl w:val="0"/>
              <w:spacing w:line="240" w:lineRule="auto"/>
              <w:rPr>
                <w:b/>
                <w:color w:val="134F5C"/>
                <w:sz w:val="20"/>
                <w:szCs w:val="20"/>
              </w:rPr>
            </w:pPr>
            <w:r>
              <w:rPr>
                <w:b/>
                <w:color w:val="134F5C"/>
                <w:sz w:val="20"/>
                <w:szCs w:val="20"/>
              </w:rPr>
              <w:t xml:space="preserve">Maybe/Unsure </w:t>
            </w:r>
          </w:p>
          <w:p w14:paraId="67D541AE" w14:textId="77777777" w:rsidR="00233A26" w:rsidRDefault="00233A26" w:rsidP="00A6752D">
            <w:pPr>
              <w:widowControl w:val="0"/>
              <w:spacing w:line="240" w:lineRule="auto"/>
              <w:jc w:val="right"/>
              <w:rPr>
                <w:b/>
                <w:color w:val="134F5C"/>
                <w:sz w:val="24"/>
                <w:szCs w:val="24"/>
              </w:rPr>
            </w:pPr>
            <w:r>
              <w:rPr>
                <w:b/>
                <w:color w:val="134F5C"/>
                <w:sz w:val="24"/>
                <w:szCs w:val="24"/>
              </w:rPr>
              <w:t>98 (19.6%)</w:t>
            </w:r>
          </w:p>
        </w:tc>
        <w:tc>
          <w:tcPr>
            <w:tcW w:w="1185" w:type="dxa"/>
            <w:shd w:val="clear" w:color="auto" w:fill="auto"/>
            <w:tcMar>
              <w:top w:w="100" w:type="dxa"/>
              <w:left w:w="100" w:type="dxa"/>
              <w:bottom w:w="100" w:type="dxa"/>
              <w:right w:w="100" w:type="dxa"/>
            </w:tcMar>
          </w:tcPr>
          <w:p w14:paraId="7B459210" w14:textId="77777777" w:rsidR="00233A26" w:rsidRDefault="00233A26" w:rsidP="00A6752D">
            <w:pPr>
              <w:widowControl w:val="0"/>
              <w:spacing w:line="240" w:lineRule="auto"/>
              <w:jc w:val="right"/>
              <w:rPr>
                <w:b/>
                <w:sz w:val="24"/>
                <w:szCs w:val="24"/>
              </w:rPr>
            </w:pPr>
            <w:r>
              <w:rPr>
                <w:b/>
                <w:sz w:val="24"/>
                <w:szCs w:val="24"/>
              </w:rPr>
              <w:t>37</w:t>
            </w:r>
          </w:p>
          <w:p w14:paraId="3701788F" w14:textId="77777777" w:rsidR="00233A26" w:rsidRDefault="00233A26" w:rsidP="00A6752D">
            <w:pPr>
              <w:widowControl w:val="0"/>
              <w:spacing w:line="240" w:lineRule="auto"/>
              <w:jc w:val="right"/>
              <w:rPr>
                <w:sz w:val="24"/>
                <w:szCs w:val="24"/>
              </w:rPr>
            </w:pPr>
            <w:r>
              <w:rPr>
                <w:sz w:val="24"/>
                <w:szCs w:val="24"/>
              </w:rPr>
              <w:t>(21%)</w:t>
            </w:r>
          </w:p>
        </w:tc>
        <w:tc>
          <w:tcPr>
            <w:tcW w:w="1515" w:type="dxa"/>
            <w:shd w:val="clear" w:color="auto" w:fill="auto"/>
            <w:tcMar>
              <w:top w:w="100" w:type="dxa"/>
              <w:left w:w="100" w:type="dxa"/>
              <w:bottom w:w="100" w:type="dxa"/>
              <w:right w:w="100" w:type="dxa"/>
            </w:tcMar>
          </w:tcPr>
          <w:p w14:paraId="4E7ACC75" w14:textId="77777777" w:rsidR="00233A26" w:rsidRDefault="00233A26" w:rsidP="00A6752D">
            <w:pPr>
              <w:widowControl w:val="0"/>
              <w:spacing w:line="240" w:lineRule="auto"/>
              <w:jc w:val="right"/>
              <w:rPr>
                <w:b/>
                <w:sz w:val="24"/>
                <w:szCs w:val="24"/>
              </w:rPr>
            </w:pPr>
            <w:r>
              <w:rPr>
                <w:b/>
                <w:sz w:val="24"/>
                <w:szCs w:val="24"/>
              </w:rPr>
              <w:t>22</w:t>
            </w:r>
          </w:p>
          <w:p w14:paraId="58027B6B" w14:textId="77777777" w:rsidR="00233A26" w:rsidRDefault="00233A26" w:rsidP="00A6752D">
            <w:pPr>
              <w:widowControl w:val="0"/>
              <w:spacing w:line="240" w:lineRule="auto"/>
              <w:jc w:val="right"/>
              <w:rPr>
                <w:sz w:val="24"/>
                <w:szCs w:val="24"/>
              </w:rPr>
            </w:pPr>
            <w:r>
              <w:rPr>
                <w:sz w:val="24"/>
                <w:szCs w:val="24"/>
              </w:rPr>
              <w:t>(18.6%)</w:t>
            </w:r>
          </w:p>
        </w:tc>
        <w:tc>
          <w:tcPr>
            <w:tcW w:w="1185" w:type="dxa"/>
            <w:shd w:val="clear" w:color="auto" w:fill="auto"/>
            <w:tcMar>
              <w:top w:w="100" w:type="dxa"/>
              <w:left w:w="100" w:type="dxa"/>
              <w:bottom w:w="100" w:type="dxa"/>
              <w:right w:w="100" w:type="dxa"/>
            </w:tcMar>
          </w:tcPr>
          <w:p w14:paraId="7245ACAE" w14:textId="77777777" w:rsidR="00233A26" w:rsidRDefault="00233A26" w:rsidP="00A6752D">
            <w:pPr>
              <w:widowControl w:val="0"/>
              <w:spacing w:line="240" w:lineRule="auto"/>
              <w:jc w:val="right"/>
              <w:rPr>
                <w:b/>
                <w:sz w:val="24"/>
                <w:szCs w:val="24"/>
              </w:rPr>
            </w:pPr>
            <w:r>
              <w:rPr>
                <w:b/>
                <w:sz w:val="24"/>
                <w:szCs w:val="24"/>
              </w:rPr>
              <w:t>12</w:t>
            </w:r>
          </w:p>
          <w:p w14:paraId="75FE963B" w14:textId="77777777" w:rsidR="00233A26" w:rsidRDefault="00233A26" w:rsidP="00A6752D">
            <w:pPr>
              <w:widowControl w:val="0"/>
              <w:spacing w:line="240" w:lineRule="auto"/>
              <w:jc w:val="right"/>
              <w:rPr>
                <w:sz w:val="24"/>
                <w:szCs w:val="24"/>
              </w:rPr>
            </w:pPr>
            <w:r>
              <w:rPr>
                <w:sz w:val="24"/>
                <w:szCs w:val="24"/>
              </w:rPr>
              <w:t>(14%)</w:t>
            </w:r>
          </w:p>
        </w:tc>
        <w:tc>
          <w:tcPr>
            <w:tcW w:w="1260" w:type="dxa"/>
            <w:shd w:val="clear" w:color="auto" w:fill="auto"/>
            <w:tcMar>
              <w:top w:w="100" w:type="dxa"/>
              <w:left w:w="100" w:type="dxa"/>
              <w:bottom w:w="100" w:type="dxa"/>
              <w:right w:w="100" w:type="dxa"/>
            </w:tcMar>
          </w:tcPr>
          <w:p w14:paraId="42D63B90" w14:textId="77777777" w:rsidR="00233A26" w:rsidRDefault="00233A26" w:rsidP="00A6752D">
            <w:pPr>
              <w:widowControl w:val="0"/>
              <w:spacing w:line="240" w:lineRule="auto"/>
              <w:jc w:val="right"/>
              <w:rPr>
                <w:b/>
                <w:sz w:val="24"/>
                <w:szCs w:val="24"/>
              </w:rPr>
            </w:pPr>
            <w:r>
              <w:rPr>
                <w:b/>
                <w:sz w:val="24"/>
                <w:szCs w:val="24"/>
              </w:rPr>
              <w:t>14</w:t>
            </w:r>
          </w:p>
          <w:p w14:paraId="2FB7CCF8" w14:textId="77777777" w:rsidR="00233A26" w:rsidRDefault="00233A26" w:rsidP="00A6752D">
            <w:pPr>
              <w:widowControl w:val="0"/>
              <w:spacing w:line="240" w:lineRule="auto"/>
              <w:jc w:val="right"/>
              <w:rPr>
                <w:sz w:val="24"/>
                <w:szCs w:val="24"/>
              </w:rPr>
            </w:pPr>
            <w:r>
              <w:rPr>
                <w:sz w:val="24"/>
                <w:szCs w:val="24"/>
              </w:rPr>
              <w:t>(25%)</w:t>
            </w:r>
          </w:p>
        </w:tc>
        <w:tc>
          <w:tcPr>
            <w:tcW w:w="1095" w:type="dxa"/>
            <w:shd w:val="clear" w:color="auto" w:fill="auto"/>
            <w:tcMar>
              <w:top w:w="100" w:type="dxa"/>
              <w:left w:w="100" w:type="dxa"/>
              <w:bottom w:w="100" w:type="dxa"/>
              <w:right w:w="100" w:type="dxa"/>
            </w:tcMar>
          </w:tcPr>
          <w:p w14:paraId="393F0EC6" w14:textId="77777777" w:rsidR="00233A26" w:rsidRDefault="00233A26" w:rsidP="00A6752D">
            <w:pPr>
              <w:widowControl w:val="0"/>
              <w:spacing w:line="240" w:lineRule="auto"/>
              <w:jc w:val="right"/>
              <w:rPr>
                <w:b/>
                <w:sz w:val="24"/>
                <w:szCs w:val="24"/>
              </w:rPr>
            </w:pPr>
            <w:r>
              <w:rPr>
                <w:sz w:val="24"/>
                <w:szCs w:val="24"/>
              </w:rPr>
              <w:t xml:space="preserve"> </w:t>
            </w:r>
            <w:r>
              <w:rPr>
                <w:b/>
                <w:sz w:val="24"/>
                <w:szCs w:val="24"/>
              </w:rPr>
              <w:t>4</w:t>
            </w:r>
          </w:p>
          <w:p w14:paraId="4326A31D" w14:textId="77777777" w:rsidR="00233A26" w:rsidRDefault="00233A26" w:rsidP="00A6752D">
            <w:pPr>
              <w:widowControl w:val="0"/>
              <w:spacing w:line="240" w:lineRule="auto"/>
              <w:jc w:val="right"/>
              <w:rPr>
                <w:sz w:val="24"/>
                <w:szCs w:val="24"/>
              </w:rPr>
            </w:pPr>
            <w:r>
              <w:rPr>
                <w:sz w:val="24"/>
                <w:szCs w:val="24"/>
              </w:rPr>
              <w:t>(13.7%)</w:t>
            </w:r>
          </w:p>
        </w:tc>
        <w:tc>
          <w:tcPr>
            <w:tcW w:w="1200" w:type="dxa"/>
            <w:shd w:val="clear" w:color="auto" w:fill="auto"/>
            <w:tcMar>
              <w:top w:w="100" w:type="dxa"/>
              <w:left w:w="100" w:type="dxa"/>
              <w:bottom w:w="100" w:type="dxa"/>
              <w:right w:w="100" w:type="dxa"/>
            </w:tcMar>
          </w:tcPr>
          <w:p w14:paraId="3C4C5991" w14:textId="77777777" w:rsidR="00233A26" w:rsidRDefault="00233A26" w:rsidP="00A6752D">
            <w:pPr>
              <w:widowControl w:val="0"/>
              <w:spacing w:line="240" w:lineRule="auto"/>
              <w:jc w:val="right"/>
              <w:rPr>
                <w:b/>
                <w:sz w:val="24"/>
                <w:szCs w:val="24"/>
              </w:rPr>
            </w:pPr>
            <w:r>
              <w:rPr>
                <w:b/>
                <w:sz w:val="24"/>
                <w:szCs w:val="24"/>
              </w:rPr>
              <w:t xml:space="preserve"> 9</w:t>
            </w:r>
          </w:p>
          <w:p w14:paraId="5814D4D5" w14:textId="77777777" w:rsidR="00233A26" w:rsidRDefault="00233A26" w:rsidP="00A6752D">
            <w:pPr>
              <w:widowControl w:val="0"/>
              <w:spacing w:line="240" w:lineRule="auto"/>
              <w:jc w:val="right"/>
              <w:rPr>
                <w:sz w:val="24"/>
                <w:szCs w:val="24"/>
              </w:rPr>
            </w:pPr>
            <w:r>
              <w:rPr>
                <w:sz w:val="24"/>
                <w:szCs w:val="24"/>
              </w:rPr>
              <w:t>(23%)</w:t>
            </w:r>
          </w:p>
        </w:tc>
      </w:tr>
      <w:tr w:rsidR="00233A26" w14:paraId="615B2971" w14:textId="77777777" w:rsidTr="00A6752D">
        <w:tc>
          <w:tcPr>
            <w:tcW w:w="1935" w:type="dxa"/>
            <w:shd w:val="clear" w:color="auto" w:fill="auto"/>
            <w:tcMar>
              <w:top w:w="100" w:type="dxa"/>
              <w:left w:w="100" w:type="dxa"/>
              <w:bottom w:w="100" w:type="dxa"/>
              <w:right w:w="100" w:type="dxa"/>
            </w:tcMar>
          </w:tcPr>
          <w:p w14:paraId="58382FB1" w14:textId="77777777" w:rsidR="00233A26" w:rsidRDefault="00233A26" w:rsidP="00A6752D">
            <w:pPr>
              <w:widowControl w:val="0"/>
              <w:spacing w:line="240" w:lineRule="auto"/>
              <w:rPr>
                <w:b/>
                <w:color w:val="FF0000"/>
                <w:sz w:val="24"/>
                <w:szCs w:val="24"/>
              </w:rPr>
            </w:pPr>
            <w:r>
              <w:rPr>
                <w:b/>
                <w:color w:val="FF0000"/>
                <w:sz w:val="24"/>
                <w:szCs w:val="24"/>
              </w:rPr>
              <w:t xml:space="preserve">No        </w:t>
            </w:r>
          </w:p>
          <w:p w14:paraId="7E8A7336" w14:textId="77777777" w:rsidR="00233A26" w:rsidRDefault="00233A26" w:rsidP="00A6752D">
            <w:pPr>
              <w:widowControl w:val="0"/>
              <w:spacing w:line="240" w:lineRule="auto"/>
              <w:rPr>
                <w:b/>
                <w:color w:val="FF0000"/>
                <w:sz w:val="24"/>
                <w:szCs w:val="24"/>
              </w:rPr>
            </w:pPr>
            <w:r>
              <w:rPr>
                <w:b/>
                <w:color w:val="FF0000"/>
                <w:sz w:val="24"/>
                <w:szCs w:val="24"/>
              </w:rPr>
              <w:t xml:space="preserve">   56  (11.2%)</w:t>
            </w:r>
          </w:p>
        </w:tc>
        <w:tc>
          <w:tcPr>
            <w:tcW w:w="1185" w:type="dxa"/>
            <w:shd w:val="clear" w:color="auto" w:fill="auto"/>
            <w:tcMar>
              <w:top w:w="100" w:type="dxa"/>
              <w:left w:w="100" w:type="dxa"/>
              <w:bottom w:w="100" w:type="dxa"/>
              <w:right w:w="100" w:type="dxa"/>
            </w:tcMar>
          </w:tcPr>
          <w:p w14:paraId="2072DD9F" w14:textId="77777777" w:rsidR="00233A26" w:rsidRDefault="00233A26" w:rsidP="00A6752D">
            <w:pPr>
              <w:widowControl w:val="0"/>
              <w:spacing w:line="240" w:lineRule="auto"/>
              <w:jc w:val="right"/>
              <w:rPr>
                <w:b/>
                <w:sz w:val="24"/>
                <w:szCs w:val="24"/>
              </w:rPr>
            </w:pPr>
            <w:r>
              <w:rPr>
                <w:b/>
                <w:sz w:val="24"/>
                <w:szCs w:val="24"/>
              </w:rPr>
              <w:t xml:space="preserve"> 13</w:t>
            </w:r>
          </w:p>
          <w:p w14:paraId="71ACF21A" w14:textId="77777777" w:rsidR="00233A26" w:rsidRDefault="00233A26" w:rsidP="00A6752D">
            <w:pPr>
              <w:widowControl w:val="0"/>
              <w:spacing w:line="240" w:lineRule="auto"/>
              <w:jc w:val="right"/>
              <w:rPr>
                <w:b/>
                <w:sz w:val="24"/>
                <w:szCs w:val="24"/>
              </w:rPr>
            </w:pPr>
            <w:r>
              <w:rPr>
                <w:sz w:val="24"/>
                <w:szCs w:val="24"/>
              </w:rPr>
              <w:t>(2.6%</w:t>
            </w:r>
            <w:r>
              <w:rPr>
                <w:b/>
                <w:sz w:val="24"/>
                <w:szCs w:val="24"/>
              </w:rPr>
              <w:t>)</w:t>
            </w:r>
          </w:p>
        </w:tc>
        <w:tc>
          <w:tcPr>
            <w:tcW w:w="1515" w:type="dxa"/>
            <w:shd w:val="clear" w:color="auto" w:fill="auto"/>
            <w:tcMar>
              <w:top w:w="100" w:type="dxa"/>
              <w:left w:w="100" w:type="dxa"/>
              <w:bottom w:w="100" w:type="dxa"/>
              <w:right w:w="100" w:type="dxa"/>
            </w:tcMar>
          </w:tcPr>
          <w:p w14:paraId="12D0CB61" w14:textId="77777777" w:rsidR="00233A26" w:rsidRDefault="00233A26" w:rsidP="00A6752D">
            <w:pPr>
              <w:widowControl w:val="0"/>
              <w:spacing w:line="240" w:lineRule="auto"/>
              <w:jc w:val="right"/>
              <w:rPr>
                <w:b/>
                <w:sz w:val="24"/>
                <w:szCs w:val="24"/>
              </w:rPr>
            </w:pPr>
            <w:r>
              <w:rPr>
                <w:b/>
                <w:sz w:val="24"/>
                <w:szCs w:val="24"/>
              </w:rPr>
              <w:t>14</w:t>
            </w:r>
          </w:p>
          <w:p w14:paraId="6F170C7F" w14:textId="77777777" w:rsidR="00233A26" w:rsidRDefault="00233A26" w:rsidP="00A6752D">
            <w:pPr>
              <w:widowControl w:val="0"/>
              <w:spacing w:line="240" w:lineRule="auto"/>
              <w:jc w:val="right"/>
              <w:rPr>
                <w:sz w:val="24"/>
                <w:szCs w:val="24"/>
              </w:rPr>
            </w:pPr>
            <w:r>
              <w:rPr>
                <w:sz w:val="24"/>
                <w:szCs w:val="24"/>
              </w:rPr>
              <w:t>(2.8%)</w:t>
            </w:r>
          </w:p>
        </w:tc>
        <w:tc>
          <w:tcPr>
            <w:tcW w:w="1185" w:type="dxa"/>
            <w:shd w:val="clear" w:color="auto" w:fill="auto"/>
            <w:tcMar>
              <w:top w:w="100" w:type="dxa"/>
              <w:left w:w="100" w:type="dxa"/>
              <w:bottom w:w="100" w:type="dxa"/>
              <w:right w:w="100" w:type="dxa"/>
            </w:tcMar>
          </w:tcPr>
          <w:p w14:paraId="6247502E" w14:textId="77777777" w:rsidR="00233A26" w:rsidRDefault="00233A26" w:rsidP="00A6752D">
            <w:pPr>
              <w:widowControl w:val="0"/>
              <w:spacing w:line="240" w:lineRule="auto"/>
              <w:jc w:val="right"/>
              <w:rPr>
                <w:b/>
                <w:sz w:val="24"/>
                <w:szCs w:val="24"/>
              </w:rPr>
            </w:pPr>
            <w:r>
              <w:rPr>
                <w:b/>
                <w:sz w:val="24"/>
                <w:szCs w:val="24"/>
              </w:rPr>
              <w:t xml:space="preserve"> 7</w:t>
            </w:r>
          </w:p>
          <w:p w14:paraId="64DBF237" w14:textId="77777777" w:rsidR="00233A26" w:rsidRDefault="00233A26" w:rsidP="00A6752D">
            <w:pPr>
              <w:widowControl w:val="0"/>
              <w:spacing w:line="240" w:lineRule="auto"/>
              <w:jc w:val="right"/>
              <w:rPr>
                <w:sz w:val="24"/>
                <w:szCs w:val="24"/>
              </w:rPr>
            </w:pPr>
            <w:r>
              <w:rPr>
                <w:sz w:val="24"/>
                <w:szCs w:val="24"/>
              </w:rPr>
              <w:t>(1.4%)</w:t>
            </w:r>
          </w:p>
        </w:tc>
        <w:tc>
          <w:tcPr>
            <w:tcW w:w="1260" w:type="dxa"/>
            <w:shd w:val="clear" w:color="auto" w:fill="auto"/>
            <w:tcMar>
              <w:top w:w="100" w:type="dxa"/>
              <w:left w:w="100" w:type="dxa"/>
              <w:bottom w:w="100" w:type="dxa"/>
              <w:right w:w="100" w:type="dxa"/>
            </w:tcMar>
          </w:tcPr>
          <w:p w14:paraId="64E80B55" w14:textId="77777777" w:rsidR="00233A26" w:rsidRDefault="00233A26" w:rsidP="00A6752D">
            <w:pPr>
              <w:widowControl w:val="0"/>
              <w:spacing w:line="240" w:lineRule="auto"/>
              <w:jc w:val="right"/>
              <w:rPr>
                <w:b/>
                <w:sz w:val="24"/>
                <w:szCs w:val="24"/>
              </w:rPr>
            </w:pPr>
            <w:r>
              <w:rPr>
                <w:b/>
                <w:sz w:val="24"/>
                <w:szCs w:val="24"/>
              </w:rPr>
              <w:t xml:space="preserve"> 9</w:t>
            </w:r>
          </w:p>
          <w:p w14:paraId="3507B68A" w14:textId="77777777" w:rsidR="00233A26" w:rsidRDefault="00233A26" w:rsidP="00A6752D">
            <w:pPr>
              <w:widowControl w:val="0"/>
              <w:spacing w:line="240" w:lineRule="auto"/>
              <w:jc w:val="right"/>
              <w:rPr>
                <w:sz w:val="24"/>
                <w:szCs w:val="24"/>
              </w:rPr>
            </w:pPr>
            <w:r>
              <w:rPr>
                <w:sz w:val="24"/>
                <w:szCs w:val="24"/>
              </w:rPr>
              <w:t>(1.8%)</w:t>
            </w:r>
          </w:p>
        </w:tc>
        <w:tc>
          <w:tcPr>
            <w:tcW w:w="1095" w:type="dxa"/>
            <w:shd w:val="clear" w:color="auto" w:fill="auto"/>
            <w:tcMar>
              <w:top w:w="100" w:type="dxa"/>
              <w:left w:w="100" w:type="dxa"/>
              <w:bottom w:w="100" w:type="dxa"/>
              <w:right w:w="100" w:type="dxa"/>
            </w:tcMar>
          </w:tcPr>
          <w:p w14:paraId="03F28CE0" w14:textId="77777777" w:rsidR="00233A26" w:rsidRDefault="00233A26" w:rsidP="00A6752D">
            <w:pPr>
              <w:widowControl w:val="0"/>
              <w:spacing w:line="240" w:lineRule="auto"/>
              <w:jc w:val="right"/>
              <w:rPr>
                <w:b/>
                <w:sz w:val="24"/>
                <w:szCs w:val="24"/>
              </w:rPr>
            </w:pPr>
            <w:r>
              <w:rPr>
                <w:b/>
                <w:sz w:val="24"/>
                <w:szCs w:val="24"/>
              </w:rPr>
              <w:t>10</w:t>
            </w:r>
          </w:p>
          <w:p w14:paraId="0B131E75" w14:textId="77777777" w:rsidR="00233A26" w:rsidRDefault="00233A26" w:rsidP="00A6752D">
            <w:pPr>
              <w:widowControl w:val="0"/>
              <w:spacing w:line="240" w:lineRule="auto"/>
              <w:jc w:val="right"/>
              <w:rPr>
                <w:sz w:val="24"/>
                <w:szCs w:val="24"/>
              </w:rPr>
            </w:pPr>
            <w:r>
              <w:rPr>
                <w:sz w:val="24"/>
                <w:szCs w:val="24"/>
              </w:rPr>
              <w:t>(2%)</w:t>
            </w:r>
          </w:p>
        </w:tc>
        <w:tc>
          <w:tcPr>
            <w:tcW w:w="1200" w:type="dxa"/>
            <w:shd w:val="clear" w:color="auto" w:fill="auto"/>
            <w:tcMar>
              <w:top w:w="100" w:type="dxa"/>
              <w:left w:w="100" w:type="dxa"/>
              <w:bottom w:w="100" w:type="dxa"/>
              <w:right w:w="100" w:type="dxa"/>
            </w:tcMar>
          </w:tcPr>
          <w:p w14:paraId="77842101" w14:textId="77777777" w:rsidR="00233A26" w:rsidRDefault="00233A26" w:rsidP="00A6752D">
            <w:pPr>
              <w:widowControl w:val="0"/>
              <w:spacing w:line="240" w:lineRule="auto"/>
              <w:jc w:val="right"/>
              <w:rPr>
                <w:b/>
                <w:sz w:val="24"/>
                <w:szCs w:val="24"/>
              </w:rPr>
            </w:pPr>
            <w:r>
              <w:rPr>
                <w:b/>
                <w:sz w:val="24"/>
                <w:szCs w:val="24"/>
              </w:rPr>
              <w:t xml:space="preserve"> 3</w:t>
            </w:r>
          </w:p>
          <w:p w14:paraId="22F30D8A" w14:textId="77777777" w:rsidR="00233A26" w:rsidRDefault="00233A26" w:rsidP="00A6752D">
            <w:pPr>
              <w:widowControl w:val="0"/>
              <w:spacing w:line="240" w:lineRule="auto"/>
              <w:jc w:val="right"/>
              <w:rPr>
                <w:sz w:val="24"/>
                <w:szCs w:val="24"/>
              </w:rPr>
            </w:pPr>
            <w:r>
              <w:rPr>
                <w:sz w:val="24"/>
                <w:szCs w:val="24"/>
              </w:rPr>
              <w:t>(.6%)</w:t>
            </w:r>
          </w:p>
        </w:tc>
      </w:tr>
      <w:tr w:rsidR="00233A26" w14:paraId="79009408" w14:textId="77777777" w:rsidTr="00A6752D">
        <w:tc>
          <w:tcPr>
            <w:tcW w:w="1935" w:type="dxa"/>
            <w:shd w:val="clear" w:color="auto" w:fill="auto"/>
            <w:tcMar>
              <w:top w:w="100" w:type="dxa"/>
              <w:left w:w="100" w:type="dxa"/>
              <w:bottom w:w="100" w:type="dxa"/>
              <w:right w:w="100" w:type="dxa"/>
            </w:tcMar>
          </w:tcPr>
          <w:p w14:paraId="0151CABE" w14:textId="77777777" w:rsidR="00233A26" w:rsidRDefault="00233A26" w:rsidP="00A6752D">
            <w:pPr>
              <w:widowControl w:val="0"/>
              <w:spacing w:line="240" w:lineRule="auto"/>
              <w:jc w:val="center"/>
              <w:rPr>
                <w:b/>
                <w:color w:val="999999"/>
                <w:sz w:val="24"/>
                <w:szCs w:val="24"/>
              </w:rPr>
            </w:pPr>
            <w:r>
              <w:rPr>
                <w:b/>
                <w:color w:val="999999"/>
                <w:sz w:val="20"/>
                <w:szCs w:val="20"/>
              </w:rPr>
              <w:t>Not Answered</w:t>
            </w:r>
            <w:r>
              <w:rPr>
                <w:b/>
                <w:color w:val="999999"/>
                <w:sz w:val="24"/>
                <w:szCs w:val="24"/>
              </w:rPr>
              <w:t xml:space="preserve">           8  (1.6%)</w:t>
            </w:r>
          </w:p>
        </w:tc>
        <w:tc>
          <w:tcPr>
            <w:tcW w:w="1185" w:type="dxa"/>
            <w:shd w:val="clear" w:color="auto" w:fill="auto"/>
            <w:tcMar>
              <w:top w:w="100" w:type="dxa"/>
              <w:left w:w="100" w:type="dxa"/>
              <w:bottom w:w="100" w:type="dxa"/>
              <w:right w:w="100" w:type="dxa"/>
            </w:tcMar>
          </w:tcPr>
          <w:p w14:paraId="39DB83B6" w14:textId="77777777" w:rsidR="00233A26" w:rsidRDefault="00233A26" w:rsidP="00A6752D">
            <w:pPr>
              <w:widowControl w:val="0"/>
              <w:spacing w:line="240" w:lineRule="auto"/>
              <w:jc w:val="right"/>
              <w:rPr>
                <w:sz w:val="24"/>
                <w:szCs w:val="24"/>
              </w:rPr>
            </w:pPr>
            <w:r>
              <w:rPr>
                <w:sz w:val="24"/>
                <w:szCs w:val="24"/>
              </w:rPr>
              <w:t xml:space="preserve">  1</w:t>
            </w:r>
          </w:p>
        </w:tc>
        <w:tc>
          <w:tcPr>
            <w:tcW w:w="1515" w:type="dxa"/>
            <w:shd w:val="clear" w:color="auto" w:fill="auto"/>
            <w:tcMar>
              <w:top w:w="100" w:type="dxa"/>
              <w:left w:w="100" w:type="dxa"/>
              <w:bottom w:w="100" w:type="dxa"/>
              <w:right w:w="100" w:type="dxa"/>
            </w:tcMar>
          </w:tcPr>
          <w:p w14:paraId="3558A8CC" w14:textId="77777777" w:rsidR="00233A26" w:rsidRDefault="00233A26" w:rsidP="00A6752D">
            <w:pPr>
              <w:widowControl w:val="0"/>
              <w:spacing w:line="240" w:lineRule="auto"/>
              <w:jc w:val="right"/>
              <w:rPr>
                <w:sz w:val="24"/>
                <w:szCs w:val="24"/>
              </w:rPr>
            </w:pPr>
            <w:r>
              <w:rPr>
                <w:sz w:val="24"/>
                <w:szCs w:val="24"/>
              </w:rPr>
              <w:t xml:space="preserve"> 1</w:t>
            </w:r>
          </w:p>
        </w:tc>
        <w:tc>
          <w:tcPr>
            <w:tcW w:w="1185" w:type="dxa"/>
            <w:shd w:val="clear" w:color="auto" w:fill="auto"/>
            <w:tcMar>
              <w:top w:w="100" w:type="dxa"/>
              <w:left w:w="100" w:type="dxa"/>
              <w:bottom w:w="100" w:type="dxa"/>
              <w:right w:w="100" w:type="dxa"/>
            </w:tcMar>
          </w:tcPr>
          <w:p w14:paraId="25506A96" w14:textId="77777777" w:rsidR="00233A26" w:rsidRDefault="00233A26" w:rsidP="00A6752D">
            <w:pPr>
              <w:widowControl w:val="0"/>
              <w:spacing w:line="240" w:lineRule="auto"/>
              <w:jc w:val="right"/>
              <w:rPr>
                <w:sz w:val="24"/>
                <w:szCs w:val="24"/>
              </w:rPr>
            </w:pPr>
            <w:r>
              <w:rPr>
                <w:sz w:val="24"/>
                <w:szCs w:val="24"/>
              </w:rPr>
              <w:t xml:space="preserve"> 2</w:t>
            </w:r>
          </w:p>
        </w:tc>
        <w:tc>
          <w:tcPr>
            <w:tcW w:w="1260" w:type="dxa"/>
            <w:shd w:val="clear" w:color="auto" w:fill="auto"/>
            <w:tcMar>
              <w:top w:w="100" w:type="dxa"/>
              <w:left w:w="100" w:type="dxa"/>
              <w:bottom w:w="100" w:type="dxa"/>
              <w:right w:w="100" w:type="dxa"/>
            </w:tcMar>
          </w:tcPr>
          <w:p w14:paraId="1915B31E" w14:textId="77777777" w:rsidR="00233A26" w:rsidRDefault="00233A26" w:rsidP="00A6752D">
            <w:pPr>
              <w:widowControl w:val="0"/>
              <w:spacing w:line="240" w:lineRule="auto"/>
              <w:jc w:val="right"/>
              <w:rPr>
                <w:sz w:val="24"/>
                <w:szCs w:val="24"/>
              </w:rPr>
            </w:pPr>
            <w:r>
              <w:rPr>
                <w:sz w:val="24"/>
                <w:szCs w:val="24"/>
              </w:rPr>
              <w:t xml:space="preserve"> 0</w:t>
            </w:r>
          </w:p>
        </w:tc>
        <w:tc>
          <w:tcPr>
            <w:tcW w:w="1095" w:type="dxa"/>
            <w:shd w:val="clear" w:color="auto" w:fill="auto"/>
            <w:tcMar>
              <w:top w:w="100" w:type="dxa"/>
              <w:left w:w="100" w:type="dxa"/>
              <w:bottom w:w="100" w:type="dxa"/>
              <w:right w:w="100" w:type="dxa"/>
            </w:tcMar>
          </w:tcPr>
          <w:p w14:paraId="70854955" w14:textId="77777777" w:rsidR="00233A26" w:rsidRDefault="00233A26" w:rsidP="00A6752D">
            <w:pPr>
              <w:widowControl w:val="0"/>
              <w:spacing w:line="240" w:lineRule="auto"/>
              <w:jc w:val="right"/>
              <w:rPr>
                <w:sz w:val="24"/>
                <w:szCs w:val="24"/>
              </w:rPr>
            </w:pPr>
            <w:r>
              <w:rPr>
                <w:sz w:val="24"/>
                <w:szCs w:val="24"/>
              </w:rPr>
              <w:t xml:space="preserve"> 4</w:t>
            </w:r>
          </w:p>
        </w:tc>
        <w:tc>
          <w:tcPr>
            <w:tcW w:w="1200" w:type="dxa"/>
            <w:shd w:val="clear" w:color="auto" w:fill="auto"/>
            <w:tcMar>
              <w:top w:w="100" w:type="dxa"/>
              <w:left w:w="100" w:type="dxa"/>
              <w:bottom w:w="100" w:type="dxa"/>
              <w:right w:w="100" w:type="dxa"/>
            </w:tcMar>
          </w:tcPr>
          <w:p w14:paraId="445B2E00" w14:textId="77777777" w:rsidR="00233A26" w:rsidRDefault="00233A26" w:rsidP="00A6752D">
            <w:pPr>
              <w:widowControl w:val="0"/>
              <w:spacing w:line="240" w:lineRule="auto"/>
              <w:jc w:val="right"/>
              <w:rPr>
                <w:sz w:val="24"/>
                <w:szCs w:val="24"/>
              </w:rPr>
            </w:pPr>
            <w:r>
              <w:rPr>
                <w:sz w:val="24"/>
                <w:szCs w:val="24"/>
              </w:rPr>
              <w:t xml:space="preserve"> 0</w:t>
            </w:r>
          </w:p>
        </w:tc>
      </w:tr>
      <w:tr w:rsidR="00233A26" w14:paraId="74D58134" w14:textId="77777777" w:rsidTr="00A6752D">
        <w:tc>
          <w:tcPr>
            <w:tcW w:w="1935" w:type="dxa"/>
            <w:shd w:val="clear" w:color="auto" w:fill="auto"/>
            <w:tcMar>
              <w:top w:w="100" w:type="dxa"/>
              <w:left w:w="100" w:type="dxa"/>
              <w:bottom w:w="100" w:type="dxa"/>
              <w:right w:w="100" w:type="dxa"/>
            </w:tcMar>
          </w:tcPr>
          <w:p w14:paraId="263BF589" w14:textId="77777777" w:rsidR="00233A26" w:rsidRDefault="00233A26" w:rsidP="00A6752D">
            <w:pPr>
              <w:widowControl w:val="0"/>
              <w:spacing w:line="240" w:lineRule="auto"/>
              <w:rPr>
                <w:b/>
                <w:sz w:val="24"/>
                <w:szCs w:val="24"/>
              </w:rPr>
            </w:pPr>
            <w:r>
              <w:rPr>
                <w:sz w:val="24"/>
                <w:szCs w:val="24"/>
              </w:rPr>
              <w:t xml:space="preserve">Total    </w:t>
            </w:r>
            <w:r>
              <w:rPr>
                <w:b/>
                <w:sz w:val="24"/>
                <w:szCs w:val="24"/>
              </w:rPr>
              <w:t xml:space="preserve"> 500</w:t>
            </w:r>
          </w:p>
          <w:p w14:paraId="654761B5" w14:textId="77777777" w:rsidR="00233A26" w:rsidRDefault="00233A26" w:rsidP="00A6752D">
            <w:pPr>
              <w:widowControl w:val="0"/>
              <w:spacing w:line="240" w:lineRule="auto"/>
              <w:rPr>
                <w:sz w:val="24"/>
                <w:szCs w:val="24"/>
              </w:rPr>
            </w:pPr>
            <w:r>
              <w:rPr>
                <w:sz w:val="24"/>
                <w:szCs w:val="24"/>
              </w:rPr>
              <w:t xml:space="preserve">            100%</w:t>
            </w:r>
          </w:p>
        </w:tc>
        <w:tc>
          <w:tcPr>
            <w:tcW w:w="1185" w:type="dxa"/>
            <w:shd w:val="clear" w:color="auto" w:fill="auto"/>
            <w:tcMar>
              <w:top w:w="100" w:type="dxa"/>
              <w:left w:w="100" w:type="dxa"/>
              <w:bottom w:w="100" w:type="dxa"/>
              <w:right w:w="100" w:type="dxa"/>
            </w:tcMar>
          </w:tcPr>
          <w:p w14:paraId="7E7C4DE4" w14:textId="77777777" w:rsidR="00233A26" w:rsidRDefault="00233A26" w:rsidP="00A6752D">
            <w:pPr>
              <w:widowControl w:val="0"/>
              <w:spacing w:line="240" w:lineRule="auto"/>
              <w:jc w:val="right"/>
              <w:rPr>
                <w:b/>
                <w:color w:val="4C1130"/>
                <w:sz w:val="24"/>
                <w:szCs w:val="24"/>
              </w:rPr>
            </w:pPr>
            <w:r>
              <w:rPr>
                <w:b/>
                <w:color w:val="4C1130"/>
                <w:sz w:val="24"/>
                <w:szCs w:val="24"/>
              </w:rPr>
              <w:t xml:space="preserve">173 </w:t>
            </w:r>
          </w:p>
          <w:p w14:paraId="01C52EAD" w14:textId="77777777" w:rsidR="00233A26" w:rsidRDefault="00233A26" w:rsidP="00A6752D">
            <w:pPr>
              <w:widowControl w:val="0"/>
              <w:spacing w:line="240" w:lineRule="auto"/>
              <w:jc w:val="right"/>
              <w:rPr>
                <w:color w:val="4C1130"/>
                <w:sz w:val="24"/>
                <w:szCs w:val="24"/>
              </w:rPr>
            </w:pPr>
            <w:r>
              <w:rPr>
                <w:color w:val="4C1130"/>
                <w:sz w:val="24"/>
                <w:szCs w:val="24"/>
              </w:rPr>
              <w:t>34.6%</w:t>
            </w:r>
          </w:p>
        </w:tc>
        <w:tc>
          <w:tcPr>
            <w:tcW w:w="1515" w:type="dxa"/>
            <w:shd w:val="clear" w:color="auto" w:fill="auto"/>
            <w:tcMar>
              <w:top w:w="100" w:type="dxa"/>
              <w:left w:w="100" w:type="dxa"/>
              <w:bottom w:w="100" w:type="dxa"/>
              <w:right w:w="100" w:type="dxa"/>
            </w:tcMar>
          </w:tcPr>
          <w:p w14:paraId="049C464B" w14:textId="77777777" w:rsidR="00233A26" w:rsidRDefault="00233A26" w:rsidP="00A6752D">
            <w:pPr>
              <w:widowControl w:val="0"/>
              <w:spacing w:line="240" w:lineRule="auto"/>
              <w:jc w:val="right"/>
              <w:rPr>
                <w:b/>
                <w:color w:val="4C1130"/>
                <w:sz w:val="24"/>
                <w:szCs w:val="24"/>
              </w:rPr>
            </w:pPr>
            <w:r>
              <w:rPr>
                <w:b/>
                <w:color w:val="4C1130"/>
                <w:sz w:val="24"/>
                <w:szCs w:val="24"/>
              </w:rPr>
              <w:t>118</w:t>
            </w:r>
          </w:p>
          <w:p w14:paraId="7A415B80" w14:textId="77777777" w:rsidR="00233A26" w:rsidRDefault="00233A26" w:rsidP="00A6752D">
            <w:pPr>
              <w:widowControl w:val="0"/>
              <w:spacing w:line="240" w:lineRule="auto"/>
              <w:jc w:val="right"/>
              <w:rPr>
                <w:color w:val="4C1130"/>
                <w:sz w:val="24"/>
                <w:szCs w:val="24"/>
              </w:rPr>
            </w:pPr>
            <w:r>
              <w:rPr>
                <w:color w:val="4C1130"/>
                <w:sz w:val="24"/>
                <w:szCs w:val="24"/>
              </w:rPr>
              <w:t>23.6%</w:t>
            </w:r>
          </w:p>
        </w:tc>
        <w:tc>
          <w:tcPr>
            <w:tcW w:w="1185" w:type="dxa"/>
            <w:shd w:val="clear" w:color="auto" w:fill="auto"/>
            <w:tcMar>
              <w:top w:w="100" w:type="dxa"/>
              <w:left w:w="100" w:type="dxa"/>
              <w:bottom w:w="100" w:type="dxa"/>
              <w:right w:w="100" w:type="dxa"/>
            </w:tcMar>
          </w:tcPr>
          <w:p w14:paraId="38602D6F" w14:textId="77777777" w:rsidR="00233A26" w:rsidRDefault="00233A26" w:rsidP="00A6752D">
            <w:pPr>
              <w:widowControl w:val="0"/>
              <w:spacing w:line="240" w:lineRule="auto"/>
              <w:jc w:val="right"/>
              <w:rPr>
                <w:b/>
                <w:color w:val="4C1130"/>
                <w:sz w:val="24"/>
                <w:szCs w:val="24"/>
              </w:rPr>
            </w:pPr>
            <w:r>
              <w:rPr>
                <w:b/>
                <w:color w:val="4C1130"/>
                <w:sz w:val="24"/>
                <w:szCs w:val="24"/>
              </w:rPr>
              <w:t>86</w:t>
            </w:r>
          </w:p>
          <w:p w14:paraId="5CBBD443" w14:textId="77777777" w:rsidR="00233A26" w:rsidRDefault="00233A26" w:rsidP="00A6752D">
            <w:pPr>
              <w:widowControl w:val="0"/>
              <w:spacing w:line="240" w:lineRule="auto"/>
              <w:jc w:val="right"/>
              <w:rPr>
                <w:color w:val="4C1130"/>
                <w:sz w:val="24"/>
                <w:szCs w:val="24"/>
              </w:rPr>
            </w:pPr>
            <w:r>
              <w:rPr>
                <w:color w:val="4C1130"/>
                <w:sz w:val="24"/>
                <w:szCs w:val="24"/>
              </w:rPr>
              <w:t>17.2%</w:t>
            </w:r>
          </w:p>
        </w:tc>
        <w:tc>
          <w:tcPr>
            <w:tcW w:w="1260" w:type="dxa"/>
            <w:shd w:val="clear" w:color="auto" w:fill="auto"/>
            <w:tcMar>
              <w:top w:w="100" w:type="dxa"/>
              <w:left w:w="100" w:type="dxa"/>
              <w:bottom w:w="100" w:type="dxa"/>
              <w:right w:w="100" w:type="dxa"/>
            </w:tcMar>
          </w:tcPr>
          <w:p w14:paraId="2CCAFF7C" w14:textId="77777777" w:rsidR="00233A26" w:rsidRDefault="00233A26" w:rsidP="00A6752D">
            <w:pPr>
              <w:widowControl w:val="0"/>
              <w:spacing w:line="240" w:lineRule="auto"/>
              <w:jc w:val="right"/>
              <w:rPr>
                <w:b/>
                <w:color w:val="4C1130"/>
                <w:sz w:val="24"/>
                <w:szCs w:val="24"/>
              </w:rPr>
            </w:pPr>
            <w:r>
              <w:rPr>
                <w:b/>
                <w:color w:val="4C1130"/>
                <w:sz w:val="24"/>
                <w:szCs w:val="24"/>
              </w:rPr>
              <w:t>55</w:t>
            </w:r>
          </w:p>
          <w:p w14:paraId="02B7F62B" w14:textId="77777777" w:rsidR="00233A26" w:rsidRDefault="00233A26" w:rsidP="00A6752D">
            <w:pPr>
              <w:widowControl w:val="0"/>
              <w:spacing w:line="240" w:lineRule="auto"/>
              <w:jc w:val="right"/>
              <w:rPr>
                <w:color w:val="4C1130"/>
                <w:sz w:val="24"/>
                <w:szCs w:val="24"/>
              </w:rPr>
            </w:pPr>
            <w:r>
              <w:rPr>
                <w:color w:val="4C1130"/>
                <w:sz w:val="24"/>
                <w:szCs w:val="24"/>
              </w:rPr>
              <w:t>11%</w:t>
            </w:r>
          </w:p>
        </w:tc>
        <w:tc>
          <w:tcPr>
            <w:tcW w:w="1095" w:type="dxa"/>
            <w:shd w:val="clear" w:color="auto" w:fill="auto"/>
            <w:tcMar>
              <w:top w:w="100" w:type="dxa"/>
              <w:left w:w="100" w:type="dxa"/>
              <w:bottom w:w="100" w:type="dxa"/>
              <w:right w:w="100" w:type="dxa"/>
            </w:tcMar>
          </w:tcPr>
          <w:p w14:paraId="666B72FC" w14:textId="77777777" w:rsidR="00233A26" w:rsidRDefault="00233A26" w:rsidP="00A6752D">
            <w:pPr>
              <w:widowControl w:val="0"/>
              <w:spacing w:line="240" w:lineRule="auto"/>
              <w:jc w:val="right"/>
              <w:rPr>
                <w:b/>
                <w:color w:val="4C1130"/>
                <w:sz w:val="24"/>
                <w:szCs w:val="24"/>
              </w:rPr>
            </w:pPr>
            <w:r>
              <w:rPr>
                <w:b/>
                <w:color w:val="4C1130"/>
                <w:sz w:val="24"/>
                <w:szCs w:val="24"/>
              </w:rPr>
              <w:t>29</w:t>
            </w:r>
          </w:p>
          <w:p w14:paraId="43272390" w14:textId="77777777" w:rsidR="00233A26" w:rsidRDefault="00233A26" w:rsidP="00A6752D">
            <w:pPr>
              <w:widowControl w:val="0"/>
              <w:spacing w:line="240" w:lineRule="auto"/>
              <w:jc w:val="right"/>
              <w:rPr>
                <w:color w:val="4C1130"/>
                <w:sz w:val="24"/>
                <w:szCs w:val="24"/>
              </w:rPr>
            </w:pPr>
            <w:r>
              <w:rPr>
                <w:color w:val="4C1130"/>
                <w:sz w:val="24"/>
                <w:szCs w:val="24"/>
              </w:rPr>
              <w:t>5.8%</w:t>
            </w:r>
          </w:p>
        </w:tc>
        <w:tc>
          <w:tcPr>
            <w:tcW w:w="1200" w:type="dxa"/>
            <w:shd w:val="clear" w:color="auto" w:fill="auto"/>
            <w:tcMar>
              <w:top w:w="100" w:type="dxa"/>
              <w:left w:w="100" w:type="dxa"/>
              <w:bottom w:w="100" w:type="dxa"/>
              <w:right w:w="100" w:type="dxa"/>
            </w:tcMar>
          </w:tcPr>
          <w:p w14:paraId="4F8C1903" w14:textId="77777777" w:rsidR="00233A26" w:rsidRDefault="00233A26" w:rsidP="00A6752D">
            <w:pPr>
              <w:widowControl w:val="0"/>
              <w:spacing w:line="240" w:lineRule="auto"/>
              <w:jc w:val="right"/>
              <w:rPr>
                <w:b/>
                <w:color w:val="4C1130"/>
                <w:sz w:val="24"/>
                <w:szCs w:val="24"/>
              </w:rPr>
            </w:pPr>
            <w:r>
              <w:rPr>
                <w:b/>
                <w:color w:val="4C1130"/>
                <w:sz w:val="24"/>
                <w:szCs w:val="24"/>
              </w:rPr>
              <w:t>39</w:t>
            </w:r>
          </w:p>
          <w:p w14:paraId="4CA86FCA" w14:textId="77777777" w:rsidR="00233A26" w:rsidRDefault="00233A26" w:rsidP="00A6752D">
            <w:pPr>
              <w:widowControl w:val="0"/>
              <w:spacing w:line="240" w:lineRule="auto"/>
              <w:jc w:val="right"/>
              <w:rPr>
                <w:color w:val="4C1130"/>
                <w:sz w:val="24"/>
                <w:szCs w:val="24"/>
              </w:rPr>
            </w:pPr>
            <w:r>
              <w:rPr>
                <w:color w:val="4C1130"/>
                <w:sz w:val="24"/>
                <w:szCs w:val="24"/>
              </w:rPr>
              <w:t>7.8%</w:t>
            </w:r>
          </w:p>
        </w:tc>
      </w:tr>
    </w:tbl>
    <w:p w14:paraId="3DCAAC84" w14:textId="77777777" w:rsidR="00233A26" w:rsidRDefault="00233A26" w:rsidP="00233A26">
      <w:pPr>
        <w:rPr>
          <w:sz w:val="16"/>
          <w:szCs w:val="16"/>
        </w:rPr>
      </w:pPr>
    </w:p>
    <w:p w14:paraId="23490AEA" w14:textId="77777777" w:rsidR="00233A26" w:rsidRDefault="00233A26" w:rsidP="00233A26">
      <w:pPr>
        <w:rPr>
          <w:sz w:val="24"/>
          <w:szCs w:val="24"/>
        </w:rPr>
      </w:pPr>
    </w:p>
    <w:p w14:paraId="44346702" w14:textId="77777777" w:rsidR="00233A26" w:rsidRDefault="00233A26" w:rsidP="00233A26">
      <w:pPr>
        <w:rPr>
          <w:color w:val="222222"/>
          <w:sz w:val="24"/>
          <w:szCs w:val="24"/>
        </w:rPr>
      </w:pPr>
    </w:p>
    <w:p w14:paraId="296093D1" w14:textId="77777777" w:rsidR="00233A26" w:rsidRDefault="00233A26" w:rsidP="00233A26">
      <w:pPr>
        <w:spacing w:after="280" w:line="360" w:lineRule="auto"/>
        <w:jc w:val="center"/>
        <w:rPr>
          <w:color w:val="434343"/>
          <w:sz w:val="24"/>
          <w:szCs w:val="24"/>
        </w:rPr>
      </w:pPr>
      <w:r>
        <w:rPr>
          <w:color w:val="434343"/>
          <w:sz w:val="24"/>
          <w:szCs w:val="24"/>
          <w:u w:val="single"/>
        </w:rPr>
        <w:t>Acknowledgements:</w:t>
      </w:r>
      <w:r>
        <w:rPr>
          <w:color w:val="434343"/>
          <w:sz w:val="24"/>
          <w:szCs w:val="24"/>
        </w:rPr>
        <w:t xml:space="preserve"> </w:t>
      </w:r>
    </w:p>
    <w:p w14:paraId="79137577" w14:textId="77777777" w:rsidR="00233A26" w:rsidRDefault="00233A26" w:rsidP="00233A26">
      <w:pPr>
        <w:spacing w:after="280" w:line="360" w:lineRule="auto"/>
        <w:rPr>
          <w:color w:val="434343"/>
        </w:rPr>
      </w:pPr>
      <w:r>
        <w:rPr>
          <w:color w:val="434343"/>
        </w:rPr>
        <w:t xml:space="preserve">The author wishes to express her sincere appreciation to the individuals who contributed to this publication. I was fortunate to have my friend and colleague Laila Fakhoury provide me with the opportunity to speak with and survey incarcerated individuals at the men’s and women’s Marion County (Florida) Correctional institutions. Laila also assisted me at many stages of collecting, entering and recoding the survey responses into a database. </w:t>
      </w:r>
    </w:p>
    <w:p w14:paraId="7A8E4D70" w14:textId="77777777" w:rsidR="00233A26" w:rsidRDefault="00233A26" w:rsidP="00233A26">
      <w:pPr>
        <w:spacing w:after="280" w:line="360" w:lineRule="auto"/>
        <w:rPr>
          <w:color w:val="434343"/>
        </w:rPr>
      </w:pPr>
      <w:r>
        <w:rPr>
          <w:color w:val="434343"/>
        </w:rPr>
        <w:t xml:space="preserve">I am also grateful to Jhody Polk for introducing me to Sierra Williams, an African American woman who works as Birth Educator and Doula for Minnesota Prison Doula Project. Sierra collected 8 RJ surveys from women at </w:t>
      </w:r>
      <w:r>
        <w:rPr>
          <w:color w:val="222222"/>
          <w:highlight w:val="white"/>
        </w:rPr>
        <w:t xml:space="preserve">Ramsey County Correctional Facility in Minnesota. </w:t>
      </w:r>
      <w:r>
        <w:rPr>
          <w:color w:val="434343"/>
        </w:rPr>
        <w:t xml:space="preserve">Sierra works inside Ramsey County Correctional facility and if a woman goes into labor while incarcerated she supports them during their labor process. She makes sure their rights are not violated and gives them care to assure the children have their rights to a positive introduction into life, just as everyone else in life deserves. </w:t>
      </w:r>
    </w:p>
    <w:p w14:paraId="403DC197" w14:textId="77777777" w:rsidR="00233A26" w:rsidRDefault="00233A26" w:rsidP="00233A26">
      <w:pPr>
        <w:spacing w:after="280" w:line="360" w:lineRule="auto"/>
        <w:rPr>
          <w:color w:val="434343"/>
        </w:rPr>
      </w:pPr>
    </w:p>
    <w:p w14:paraId="1C389A18" w14:textId="77777777" w:rsidR="00233A26" w:rsidRDefault="00233A26" w:rsidP="00233A26">
      <w:pPr>
        <w:spacing w:after="280" w:line="360" w:lineRule="auto"/>
        <w:rPr>
          <w:color w:val="434343"/>
        </w:rPr>
      </w:pPr>
      <w:r>
        <w:rPr>
          <w:color w:val="434343"/>
        </w:rPr>
        <w:t xml:space="preserve">I could not have analyzed the data using SPSS without the help and oversight of Dr. Nicole Stedman, Professor and Associate Department Chair in </w:t>
      </w:r>
      <w:r>
        <w:rPr>
          <w:color w:val="434343"/>
          <w:highlight w:val="white"/>
        </w:rPr>
        <w:t xml:space="preserve">Agricultural Education and Communication at the University of Florida. </w:t>
      </w:r>
    </w:p>
    <w:p w14:paraId="427C5533" w14:textId="77777777" w:rsidR="00233A26" w:rsidRDefault="00233A26" w:rsidP="00233A26">
      <w:pPr>
        <w:spacing w:after="280" w:line="360" w:lineRule="auto"/>
        <w:rPr>
          <w:color w:val="434343"/>
          <w:highlight w:val="white"/>
        </w:rPr>
      </w:pPr>
      <w:r>
        <w:rPr>
          <w:color w:val="434343"/>
          <w:highlight w:val="white"/>
        </w:rPr>
        <w:t xml:space="preserve">I am grateful to Heart Phoenix and Jeffrey Weisberg of the River Phoenix Center for Peacebuilding for underwriting the cost and supporting my time to complete this project. Community funded programs that  collect, analyze </w:t>
      </w:r>
      <w:r>
        <w:rPr>
          <w:i/>
          <w:color w:val="434343"/>
          <w:highlight w:val="white"/>
        </w:rPr>
        <w:t>and</w:t>
      </w:r>
      <w:r>
        <w:rPr>
          <w:color w:val="434343"/>
          <w:highlight w:val="white"/>
        </w:rPr>
        <w:t xml:space="preserve"> share data play an important role in informing public policy. One of the most powerful ways to grow understanding of and for those most impacted by criminal acts is to generate conversations around this critical issue. </w:t>
      </w:r>
    </w:p>
    <w:p w14:paraId="36DD4E22" w14:textId="77777777" w:rsidR="00233A26" w:rsidRDefault="00233A26" w:rsidP="00233A26">
      <w:pPr>
        <w:spacing w:after="280" w:line="360" w:lineRule="auto"/>
        <w:rPr>
          <w:rFonts w:ascii="Roboto" w:eastAsia="Roboto" w:hAnsi="Roboto" w:cs="Roboto"/>
          <w:b/>
          <w:color w:val="434343"/>
          <w:highlight w:val="white"/>
        </w:rPr>
      </w:pPr>
      <w:r>
        <w:rPr>
          <w:color w:val="434343"/>
        </w:rPr>
        <w:t>Lastly, I would like to express my sincere and enduring appreciation to each person whose responses provided the substance of this report.  I am indebted to the 500 men and women who are incarcerated or on probation and who agreed to participate in the survey. Your voices and choices matter.  May this report inspire additional research and guide criminal justice policy regarding the availability of restorative justice in adult criminal cases.</w:t>
      </w:r>
    </w:p>
    <w:p w14:paraId="630B4890" w14:textId="77777777" w:rsidR="00233A26" w:rsidRDefault="00233A26" w:rsidP="00233A26">
      <w:pPr>
        <w:spacing w:before="240" w:after="240"/>
        <w:rPr>
          <w:rFonts w:ascii="Roboto" w:eastAsia="Roboto" w:hAnsi="Roboto" w:cs="Roboto"/>
          <w:b/>
          <w:color w:val="3C4043"/>
          <w:sz w:val="24"/>
          <w:szCs w:val="24"/>
          <w:highlight w:val="white"/>
        </w:rPr>
      </w:pPr>
    </w:p>
    <w:p w14:paraId="42EBB0D3" w14:textId="77777777" w:rsidR="00233A26" w:rsidRDefault="00233A26" w:rsidP="00233A26">
      <w:pPr>
        <w:spacing w:before="240" w:after="240"/>
        <w:jc w:val="center"/>
        <w:rPr>
          <w:rFonts w:ascii="Roboto" w:eastAsia="Roboto" w:hAnsi="Roboto" w:cs="Roboto"/>
          <w:b/>
          <w:color w:val="3C4043"/>
          <w:sz w:val="24"/>
          <w:szCs w:val="24"/>
          <w:highlight w:val="white"/>
        </w:rPr>
      </w:pPr>
      <w:r>
        <w:rPr>
          <w:rFonts w:ascii="Roboto" w:eastAsia="Roboto" w:hAnsi="Roboto" w:cs="Roboto"/>
          <w:b/>
          <w:color w:val="3C4043"/>
          <w:sz w:val="24"/>
          <w:szCs w:val="24"/>
          <w:highlight w:val="white"/>
        </w:rPr>
        <w:t>~~~~~~~~~~~~~~~~~~</w:t>
      </w:r>
    </w:p>
    <w:p w14:paraId="66EB79CC" w14:textId="77777777" w:rsidR="00233A26" w:rsidRDefault="00233A26" w:rsidP="00233A26">
      <w:pPr>
        <w:spacing w:before="240" w:after="240"/>
        <w:rPr>
          <w:rFonts w:ascii="Roboto" w:eastAsia="Roboto" w:hAnsi="Roboto" w:cs="Roboto"/>
          <w:b/>
          <w:color w:val="3C4043"/>
          <w:sz w:val="24"/>
          <w:szCs w:val="24"/>
          <w:highlight w:val="white"/>
        </w:rPr>
      </w:pPr>
    </w:p>
    <w:p w14:paraId="72AC7D91" w14:textId="77777777" w:rsidR="00233A26" w:rsidRDefault="00233A26" w:rsidP="00233A26">
      <w:pPr>
        <w:spacing w:before="240" w:after="240"/>
        <w:rPr>
          <w:rFonts w:ascii="Roboto" w:eastAsia="Roboto" w:hAnsi="Roboto" w:cs="Roboto"/>
          <w:b/>
          <w:color w:val="3C4043"/>
          <w:sz w:val="24"/>
          <w:szCs w:val="24"/>
          <w:highlight w:val="white"/>
        </w:rPr>
      </w:pPr>
      <w:r>
        <w:rPr>
          <w:rFonts w:ascii="Roboto" w:eastAsia="Roboto" w:hAnsi="Roboto" w:cs="Roboto"/>
          <w:b/>
          <w:color w:val="3C4043"/>
          <w:sz w:val="24"/>
          <w:szCs w:val="24"/>
          <w:highlight w:val="white"/>
        </w:rPr>
        <w:t xml:space="preserve">Declaration of Conflicting Interests  </w:t>
      </w:r>
    </w:p>
    <w:p w14:paraId="5E5A2A8C" w14:textId="77777777" w:rsidR="00233A26" w:rsidRDefault="00233A26" w:rsidP="00233A26">
      <w:pPr>
        <w:spacing w:before="240" w:after="240"/>
        <w:rPr>
          <w:rFonts w:ascii="Roboto" w:eastAsia="Roboto" w:hAnsi="Roboto" w:cs="Roboto"/>
          <w:color w:val="3C4043"/>
          <w:sz w:val="24"/>
          <w:szCs w:val="24"/>
          <w:highlight w:val="white"/>
        </w:rPr>
      </w:pPr>
      <w:r>
        <w:rPr>
          <w:rFonts w:ascii="Roboto" w:eastAsia="Roboto" w:hAnsi="Roboto" w:cs="Roboto"/>
          <w:color w:val="3C4043"/>
          <w:sz w:val="24"/>
          <w:szCs w:val="24"/>
          <w:highlight w:val="white"/>
        </w:rPr>
        <w:t>The author declares no potential conflicts of interest with respect to the research, authorship, and/or publication of this article.</w:t>
      </w:r>
    </w:p>
    <w:p w14:paraId="441F14E6" w14:textId="77777777" w:rsidR="00233A26" w:rsidRDefault="00233A26" w:rsidP="00233A26">
      <w:pPr>
        <w:spacing w:before="240" w:after="240"/>
        <w:rPr>
          <w:rFonts w:ascii="Roboto" w:eastAsia="Roboto" w:hAnsi="Roboto" w:cs="Roboto"/>
          <w:color w:val="3C4043"/>
          <w:sz w:val="24"/>
          <w:szCs w:val="24"/>
          <w:highlight w:val="white"/>
        </w:rPr>
      </w:pPr>
      <w:r>
        <w:rPr>
          <w:rFonts w:ascii="Roboto" w:eastAsia="Roboto" w:hAnsi="Roboto" w:cs="Roboto"/>
          <w:b/>
          <w:color w:val="3C4043"/>
          <w:sz w:val="24"/>
          <w:szCs w:val="24"/>
          <w:highlight w:val="white"/>
        </w:rPr>
        <w:t>Funding</w:t>
      </w:r>
      <w:r>
        <w:rPr>
          <w:rFonts w:ascii="Roboto" w:eastAsia="Roboto" w:hAnsi="Roboto" w:cs="Roboto"/>
          <w:color w:val="3C4043"/>
          <w:sz w:val="24"/>
          <w:szCs w:val="24"/>
          <w:highlight w:val="white"/>
        </w:rPr>
        <w:t xml:space="preserve"> </w:t>
      </w:r>
    </w:p>
    <w:p w14:paraId="7771A5CD" w14:textId="77777777" w:rsidR="00233A26" w:rsidRDefault="00233A26" w:rsidP="00233A26">
      <w:pPr>
        <w:spacing w:before="240" w:after="240"/>
        <w:rPr>
          <w:color w:val="555555"/>
          <w:sz w:val="24"/>
          <w:szCs w:val="24"/>
        </w:rPr>
      </w:pPr>
      <w:r>
        <w:rPr>
          <w:rFonts w:ascii="Roboto" w:eastAsia="Roboto" w:hAnsi="Roboto" w:cs="Roboto"/>
          <w:color w:val="3C4043"/>
          <w:sz w:val="24"/>
          <w:szCs w:val="24"/>
          <w:highlight w:val="white"/>
        </w:rPr>
        <w:t>The author received no financial support for the research, authorship, and/or publication of this article.</w:t>
      </w:r>
    </w:p>
    <w:p w14:paraId="5DF2990A" w14:textId="77777777" w:rsidR="006C4A90" w:rsidRDefault="00233A26">
      <w:bookmarkStart w:id="0" w:name="_GoBack"/>
      <w:bookmarkEnd w:id="0"/>
    </w:p>
    <w:sectPr w:rsidR="006C4A90">
      <w:footerReference w:type="default" r:id="rId7"/>
      <w:pgSz w:w="12240" w:h="15840"/>
      <w:pgMar w:top="1152" w:right="1008" w:bottom="1152"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ontserrat">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legreya">
    <w:altName w:val="Times New Roman"/>
    <w:charset w:val="00"/>
    <w:family w:val="auto"/>
    <w:pitch w:val="default"/>
  </w:font>
  <w:font w:name="Roboto">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0CC0" w14:textId="77777777" w:rsidR="002E4E9B" w:rsidRDefault="00233A26">
    <w:pPr>
      <w:jc w:val="right"/>
    </w:pPr>
    <w:r>
      <w:rPr>
        <w:color w:val="555555"/>
        <w:sz w:val="24"/>
        <w:szCs w:val="24"/>
      </w:rPr>
      <w:fldChar w:fldCharType="begin"/>
    </w:r>
    <w:r>
      <w:rPr>
        <w:color w:val="555555"/>
        <w:sz w:val="24"/>
        <w:szCs w:val="24"/>
      </w:rPr>
      <w:instrText>PAGE</w:instrText>
    </w:r>
    <w:r>
      <w:rPr>
        <w:color w:val="555555"/>
        <w:sz w:val="24"/>
        <w:szCs w:val="24"/>
      </w:rPr>
      <w:fldChar w:fldCharType="separate"/>
    </w:r>
    <w:r>
      <w:rPr>
        <w:noProof/>
        <w:color w:val="555555"/>
        <w:sz w:val="24"/>
        <w:szCs w:val="24"/>
      </w:rPr>
      <w:t>1</w:t>
    </w:r>
    <w:r>
      <w:rPr>
        <w:color w:val="555555"/>
        <w:sz w:val="24"/>
        <w:szCs w:val="24"/>
      </w:rPr>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F5580"/>
    <w:multiLevelType w:val="multilevel"/>
    <w:tmpl w:val="A8229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CCE5FB2"/>
    <w:multiLevelType w:val="multilevel"/>
    <w:tmpl w:val="FD321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0EB3ED5"/>
    <w:multiLevelType w:val="multilevel"/>
    <w:tmpl w:val="478669F6"/>
    <w:lvl w:ilvl="0">
      <w:start w:val="1"/>
      <w:numFmt w:val="bullet"/>
      <w:lvlText w:val="●"/>
      <w:lvlJc w:val="left"/>
      <w:pPr>
        <w:ind w:left="720" w:hanging="360"/>
      </w:pPr>
      <w:rPr>
        <w:rFonts w:ascii="Montserrat" w:eastAsia="Montserrat" w:hAnsi="Montserrat" w:cs="Montserrat"/>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26"/>
    <w:rsid w:val="00233A26"/>
    <w:rsid w:val="002676CD"/>
    <w:rsid w:val="00B30D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E4A5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33A2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1958</Words>
  <Characters>11166</Characters>
  <Application>Microsoft Macintosh Word</Application>
  <DocSecurity>0</DocSecurity>
  <Lines>93</Lines>
  <Paragraphs>26</Paragraphs>
  <ScaleCrop>false</ScaleCrop>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Casey</dc:creator>
  <cp:keywords/>
  <dc:description/>
  <cp:lastModifiedBy>Gretchen Casey</cp:lastModifiedBy>
  <cp:revision>1</cp:revision>
  <dcterms:created xsi:type="dcterms:W3CDTF">2019-06-05T15:43:00Z</dcterms:created>
  <dcterms:modified xsi:type="dcterms:W3CDTF">2019-06-05T15:46:00Z</dcterms:modified>
</cp:coreProperties>
</file>